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D86C6" w14:textId="5F19F884" w:rsidR="00541646" w:rsidRPr="00E26BCE" w:rsidRDefault="00541646" w:rsidP="00541646">
      <w:pPr>
        <w:tabs>
          <w:tab w:val="left" w:pos="360"/>
          <w:tab w:val="center" w:pos="4770"/>
          <w:tab w:val="right" w:pos="9270"/>
        </w:tabs>
        <w:jc w:val="center"/>
        <w:rPr>
          <w:rFonts w:cs="Arial"/>
          <w:b/>
          <w:bCs/>
          <w:sz w:val="22"/>
          <w:u w:val="single"/>
        </w:rPr>
      </w:pPr>
      <w:bookmarkStart w:id="0" w:name="_GoBack"/>
      <w:bookmarkEnd w:id="0"/>
      <w:r w:rsidRPr="00E26BCE">
        <w:rPr>
          <w:rFonts w:cs="Arial"/>
          <w:b/>
          <w:bCs/>
          <w:sz w:val="22"/>
          <w:u w:val="single"/>
        </w:rPr>
        <w:t xml:space="preserve">CORPORATION OF THE </w:t>
      </w:r>
      <w:r w:rsidR="00D2078E" w:rsidRPr="00E26BCE">
        <w:rPr>
          <w:rFonts w:cs="Arial"/>
          <w:b/>
          <w:bCs/>
          <w:sz w:val="22"/>
          <w:u w:val="single"/>
        </w:rPr>
        <w:t>CITY OF COQUITLAM</w:t>
      </w:r>
    </w:p>
    <w:p w14:paraId="7D380FA6" w14:textId="615A8B45" w:rsidR="00541646" w:rsidRPr="00E26BCE" w:rsidRDefault="00501874" w:rsidP="00541646">
      <w:pPr>
        <w:pStyle w:val="Heading1"/>
        <w:jc w:val="center"/>
        <w:rPr>
          <w:b/>
          <w:sz w:val="22"/>
          <w:u w:val="single"/>
        </w:rPr>
      </w:pPr>
      <w:r>
        <w:rPr>
          <w:b/>
          <w:sz w:val="22"/>
          <w:u w:val="single"/>
        </w:rPr>
        <w:t>RFP 26-011</w:t>
      </w:r>
    </w:p>
    <w:p w14:paraId="6ABD5C92" w14:textId="4A33DF68" w:rsidR="00541646" w:rsidRPr="00E26BCE" w:rsidRDefault="00D2078E" w:rsidP="00501874">
      <w:pPr>
        <w:pStyle w:val="Heading1"/>
        <w:jc w:val="center"/>
        <w:rPr>
          <w:b/>
          <w:sz w:val="22"/>
          <w:u w:val="single"/>
        </w:rPr>
      </w:pPr>
      <w:r w:rsidRPr="00E26BCE">
        <w:rPr>
          <w:b/>
          <w:sz w:val="22"/>
          <w:u w:val="single"/>
        </w:rPr>
        <w:t xml:space="preserve">MACKIN </w:t>
      </w:r>
      <w:r w:rsidR="00501874">
        <w:rPr>
          <w:b/>
          <w:sz w:val="22"/>
          <w:u w:val="single"/>
        </w:rPr>
        <w:t>YARD</w:t>
      </w:r>
      <w:r w:rsidR="00501874" w:rsidRPr="00E26BCE">
        <w:rPr>
          <w:b/>
          <w:sz w:val="22"/>
          <w:u w:val="single"/>
        </w:rPr>
        <w:t xml:space="preserve"> </w:t>
      </w:r>
      <w:r w:rsidRPr="00E26BCE">
        <w:rPr>
          <w:b/>
          <w:sz w:val="22"/>
          <w:u w:val="single"/>
        </w:rPr>
        <w:t xml:space="preserve">BALL DIAMOND </w:t>
      </w:r>
      <w:r w:rsidR="00501874">
        <w:rPr>
          <w:b/>
          <w:sz w:val="22"/>
          <w:u w:val="single"/>
        </w:rPr>
        <w:t>CIVIL AND LANDSCAPE</w:t>
      </w:r>
      <w:r w:rsidR="00501874" w:rsidRPr="00E26BCE">
        <w:rPr>
          <w:b/>
          <w:sz w:val="22"/>
          <w:u w:val="single"/>
        </w:rPr>
        <w:t xml:space="preserve"> </w:t>
      </w:r>
      <w:r w:rsidR="00355DC2" w:rsidRPr="00E26BCE">
        <w:rPr>
          <w:b/>
          <w:sz w:val="22"/>
          <w:u w:val="single"/>
        </w:rPr>
        <w:t>CONSTRUCTION</w:t>
      </w:r>
      <w:r w:rsidR="00501874">
        <w:rPr>
          <w:b/>
          <w:sz w:val="22"/>
          <w:u w:val="single"/>
        </w:rPr>
        <w:t xml:space="preserve"> SERVICES</w:t>
      </w:r>
    </w:p>
    <w:p w14:paraId="72A38BEC" w14:textId="113F590B" w:rsidR="007E3959" w:rsidRPr="001B3CDC" w:rsidRDefault="00541646" w:rsidP="00501874">
      <w:pPr>
        <w:tabs>
          <w:tab w:val="center" w:pos="4680"/>
          <w:tab w:val="right" w:pos="9360"/>
        </w:tabs>
        <w:ind w:right="-18"/>
        <w:jc w:val="both"/>
        <w:rPr>
          <w:b/>
          <w:sz w:val="22"/>
          <w:u w:val="single"/>
        </w:rPr>
      </w:pPr>
      <w:r w:rsidRPr="00E26BCE">
        <w:rPr>
          <w:sz w:val="22"/>
        </w:rPr>
        <w:tab/>
      </w:r>
      <w:r w:rsidR="00BA3315">
        <w:rPr>
          <w:b/>
          <w:sz w:val="22"/>
          <w:u w:val="single"/>
        </w:rPr>
        <w:t>APPENDIX D</w:t>
      </w:r>
      <w:r w:rsidR="00645FD9" w:rsidRPr="00E26BCE">
        <w:rPr>
          <w:b/>
          <w:sz w:val="22"/>
          <w:u w:val="single"/>
        </w:rPr>
        <w:t xml:space="preserve"> </w:t>
      </w:r>
      <w:r w:rsidR="001B3CDC" w:rsidRPr="00E26BCE">
        <w:rPr>
          <w:b/>
          <w:sz w:val="22"/>
          <w:u w:val="single"/>
        </w:rPr>
        <w:t>–</w:t>
      </w:r>
      <w:r w:rsidR="00645FD9" w:rsidRPr="00E26BCE">
        <w:rPr>
          <w:b/>
          <w:sz w:val="22"/>
          <w:u w:val="single"/>
        </w:rPr>
        <w:t xml:space="preserve"> </w:t>
      </w:r>
      <w:r w:rsidR="00A002F1">
        <w:rPr>
          <w:b/>
          <w:sz w:val="22"/>
          <w:u w:val="single"/>
        </w:rPr>
        <w:t>SCHEDULE OF VALUES</w:t>
      </w:r>
      <w:r w:rsidR="007E3959" w:rsidRPr="00E26BCE">
        <w:rPr>
          <w:bCs/>
          <w:sz w:val="22"/>
        </w:rPr>
        <w:tab/>
      </w:r>
      <w:r w:rsidR="007E3959" w:rsidRPr="00E26BCE">
        <w:rPr>
          <w:b/>
          <w:sz w:val="22"/>
        </w:rPr>
        <w:t xml:space="preserve">PAGE 1 OF </w:t>
      </w:r>
      <w:r w:rsidR="00501874">
        <w:rPr>
          <w:b/>
          <w:sz w:val="22"/>
        </w:rPr>
        <w:t>2</w:t>
      </w:r>
    </w:p>
    <w:p w14:paraId="626824B6" w14:textId="073BDD17" w:rsidR="00541646" w:rsidRDefault="00541646" w:rsidP="00645FD9">
      <w:pPr>
        <w:tabs>
          <w:tab w:val="center" w:pos="4680"/>
          <w:tab w:val="right" w:pos="9360"/>
        </w:tabs>
        <w:ind w:right="-18"/>
        <w:jc w:val="both"/>
        <w:rPr>
          <w:sz w:val="22"/>
        </w:rPr>
      </w:pPr>
      <w:r>
        <w:rPr>
          <w:b/>
          <w:sz w:val="22"/>
        </w:rPr>
        <w:tab/>
      </w:r>
    </w:p>
    <w:p w14:paraId="071EBC40" w14:textId="77777777" w:rsidR="00541646" w:rsidRDefault="00541646" w:rsidP="00412253">
      <w:pPr>
        <w:tabs>
          <w:tab w:val="left" w:pos="360"/>
          <w:tab w:val="center" w:pos="4770"/>
          <w:tab w:val="right" w:pos="9270"/>
        </w:tabs>
        <w:jc w:val="center"/>
        <w:rPr>
          <w:rFonts w:cs="Arial"/>
          <w:b/>
          <w:bCs/>
          <w:sz w:val="22"/>
          <w:u w:val="single"/>
        </w:rPr>
      </w:pPr>
    </w:p>
    <w:p w14:paraId="1C0F86A4" w14:textId="75DB013B" w:rsidR="00E72762" w:rsidRPr="005A04BB" w:rsidRDefault="00541646" w:rsidP="005A04BB">
      <w:pPr>
        <w:tabs>
          <w:tab w:val="left" w:pos="360"/>
          <w:tab w:val="center" w:pos="4770"/>
          <w:tab w:val="right" w:pos="9270"/>
        </w:tabs>
        <w:jc w:val="both"/>
        <w:rPr>
          <w:sz w:val="22"/>
        </w:rPr>
      </w:pPr>
      <w:r w:rsidRPr="00AF3971">
        <w:rPr>
          <w:sz w:val="22"/>
        </w:rPr>
        <w:t xml:space="preserve">The </w:t>
      </w:r>
      <w:r w:rsidR="00A002F1">
        <w:rPr>
          <w:sz w:val="22"/>
        </w:rPr>
        <w:t>proposed</w:t>
      </w:r>
      <w:r w:rsidRPr="00AF3971">
        <w:rPr>
          <w:sz w:val="22"/>
        </w:rPr>
        <w:t xml:space="preserve"> Price to complete all of the Work is apportioned in accordance with the following table. The prices shown in each of the numbered rows of the table shall include (i) all labour, material and other costs, (ii) overhead and profit, (iii) PST, and (iv) all other taxes, duties, assessments, charges and fees, except for GST. </w:t>
      </w:r>
    </w:p>
    <w:p w14:paraId="50D19420" w14:textId="77777777" w:rsidR="005A04BB" w:rsidRDefault="005A04BB" w:rsidP="005A04BB">
      <w:pPr>
        <w:tabs>
          <w:tab w:val="left" w:pos="360"/>
          <w:tab w:val="center" w:pos="4770"/>
          <w:tab w:val="right" w:pos="9270"/>
        </w:tabs>
        <w:rPr>
          <w:rFonts w:cs="Arial"/>
          <w:b/>
          <w:bCs/>
          <w:sz w:val="22"/>
          <w:szCs w:val="22"/>
          <w:u w:val="single"/>
        </w:rPr>
      </w:pPr>
    </w:p>
    <w:tbl>
      <w:tblPr>
        <w:tblStyle w:val="TableGrid"/>
        <w:tblW w:w="0" w:type="auto"/>
        <w:tblLook w:val="04A0" w:firstRow="1" w:lastRow="0" w:firstColumn="1" w:lastColumn="0" w:noHBand="0" w:noVBand="1"/>
      </w:tblPr>
      <w:tblGrid>
        <w:gridCol w:w="694"/>
        <w:gridCol w:w="6869"/>
        <w:gridCol w:w="1787"/>
      </w:tblGrid>
      <w:tr w:rsidR="005A04BB" w14:paraId="17B1A5C4" w14:textId="77777777" w:rsidTr="009768A8">
        <w:tc>
          <w:tcPr>
            <w:tcW w:w="694" w:type="dxa"/>
            <w:shd w:val="clear" w:color="auto" w:fill="D9D9D9" w:themeFill="background1" w:themeFillShade="D9"/>
          </w:tcPr>
          <w:p w14:paraId="132C6A84" w14:textId="77777777" w:rsidR="005A04BB" w:rsidRPr="00B70E73" w:rsidRDefault="005A04BB" w:rsidP="009768A8">
            <w:pPr>
              <w:tabs>
                <w:tab w:val="left" w:pos="360"/>
                <w:tab w:val="center" w:pos="4770"/>
                <w:tab w:val="right" w:pos="9270"/>
              </w:tabs>
              <w:spacing w:before="120" w:after="120"/>
              <w:jc w:val="center"/>
              <w:rPr>
                <w:rFonts w:cs="Arial"/>
                <w:b/>
                <w:bCs/>
              </w:rPr>
            </w:pPr>
            <w:r w:rsidRPr="00B70E73">
              <w:rPr>
                <w:rFonts w:cs="Arial"/>
                <w:b/>
                <w:bCs/>
              </w:rPr>
              <w:t>ITEM NO.</w:t>
            </w:r>
          </w:p>
        </w:tc>
        <w:tc>
          <w:tcPr>
            <w:tcW w:w="6869" w:type="dxa"/>
            <w:shd w:val="clear" w:color="auto" w:fill="D9D9D9" w:themeFill="background1" w:themeFillShade="D9"/>
          </w:tcPr>
          <w:p w14:paraId="29FF0A18" w14:textId="77777777" w:rsidR="005A04BB" w:rsidRPr="00B70E73" w:rsidRDefault="005A04BB" w:rsidP="009768A8">
            <w:pPr>
              <w:tabs>
                <w:tab w:val="left" w:pos="360"/>
                <w:tab w:val="center" w:pos="4770"/>
                <w:tab w:val="right" w:pos="9270"/>
              </w:tabs>
              <w:spacing w:before="120" w:after="120"/>
              <w:rPr>
                <w:rFonts w:cs="Arial"/>
                <w:b/>
                <w:bCs/>
              </w:rPr>
            </w:pPr>
            <w:r w:rsidRPr="00B70E73">
              <w:rPr>
                <w:rFonts w:cs="Arial"/>
                <w:b/>
                <w:bCs/>
              </w:rPr>
              <w:t>DESCRIPTION OF WORK</w:t>
            </w:r>
          </w:p>
        </w:tc>
        <w:tc>
          <w:tcPr>
            <w:tcW w:w="1787" w:type="dxa"/>
            <w:shd w:val="clear" w:color="auto" w:fill="D9D9D9" w:themeFill="background1" w:themeFillShade="D9"/>
          </w:tcPr>
          <w:p w14:paraId="383300C7" w14:textId="77777777" w:rsidR="005A04BB" w:rsidRPr="00B70E73" w:rsidRDefault="005A04BB" w:rsidP="009768A8">
            <w:pPr>
              <w:tabs>
                <w:tab w:val="left" w:pos="360"/>
                <w:tab w:val="center" w:pos="4770"/>
                <w:tab w:val="right" w:pos="9270"/>
              </w:tabs>
              <w:spacing w:before="120" w:after="120"/>
              <w:jc w:val="center"/>
              <w:rPr>
                <w:rFonts w:cs="Arial"/>
                <w:b/>
                <w:bCs/>
              </w:rPr>
            </w:pPr>
            <w:r w:rsidRPr="00B70E73">
              <w:rPr>
                <w:rFonts w:cs="Arial"/>
                <w:b/>
                <w:bCs/>
              </w:rPr>
              <w:t>PRICE</w:t>
            </w:r>
          </w:p>
        </w:tc>
      </w:tr>
      <w:tr w:rsidR="005A04BB" w:rsidRPr="00E72762" w14:paraId="5E691195" w14:textId="77777777" w:rsidTr="009768A8">
        <w:tc>
          <w:tcPr>
            <w:tcW w:w="694" w:type="dxa"/>
          </w:tcPr>
          <w:p w14:paraId="15311105" w14:textId="77777777" w:rsidR="005A04BB" w:rsidRPr="005C1969" w:rsidRDefault="005A04BB" w:rsidP="009768A8">
            <w:pPr>
              <w:tabs>
                <w:tab w:val="left" w:pos="360"/>
                <w:tab w:val="center" w:pos="4770"/>
                <w:tab w:val="right" w:pos="9270"/>
              </w:tabs>
              <w:spacing w:before="120" w:after="120"/>
              <w:jc w:val="center"/>
              <w:rPr>
                <w:rFonts w:cs="Arial"/>
                <w:b/>
              </w:rPr>
            </w:pPr>
            <w:r w:rsidRPr="005C1969">
              <w:rPr>
                <w:rFonts w:cs="Arial"/>
                <w:b/>
              </w:rPr>
              <w:t>1</w:t>
            </w:r>
          </w:p>
        </w:tc>
        <w:tc>
          <w:tcPr>
            <w:tcW w:w="6869" w:type="dxa"/>
          </w:tcPr>
          <w:p w14:paraId="1666A4DE" w14:textId="77777777" w:rsidR="005A04BB" w:rsidRPr="00B70E73" w:rsidRDefault="005A04BB" w:rsidP="009768A8">
            <w:pPr>
              <w:tabs>
                <w:tab w:val="left" w:pos="360"/>
                <w:tab w:val="center" w:pos="4770"/>
                <w:tab w:val="right" w:pos="9270"/>
              </w:tabs>
              <w:spacing w:before="60" w:after="60"/>
              <w:rPr>
                <w:rFonts w:cs="Arial"/>
                <w:color w:val="000000"/>
                <w:lang w:eastAsia="en-CA"/>
              </w:rPr>
            </w:pPr>
            <w:r w:rsidRPr="00366ECC">
              <w:rPr>
                <w:rFonts w:cs="Arial"/>
                <w:b/>
                <w:bCs/>
                <w:color w:val="000000"/>
                <w:lang w:eastAsia="en-CA"/>
              </w:rPr>
              <w:t>General Conditions, Mobilization, Sitework</w:t>
            </w:r>
            <w:r w:rsidRPr="00B70E73">
              <w:rPr>
                <w:rFonts w:cs="Arial"/>
                <w:color w:val="000000"/>
                <w:lang w:eastAsia="en-CA"/>
              </w:rPr>
              <w:t xml:space="preserve"> </w:t>
            </w:r>
          </w:p>
          <w:p w14:paraId="7ACF8707" w14:textId="3F3B385C" w:rsidR="005A04BB" w:rsidRPr="00B70E73" w:rsidRDefault="005A04BB" w:rsidP="003F2FCA">
            <w:pPr>
              <w:tabs>
                <w:tab w:val="left" w:pos="360"/>
                <w:tab w:val="center" w:pos="4770"/>
                <w:tab w:val="right" w:pos="9270"/>
              </w:tabs>
              <w:spacing w:before="60" w:after="60"/>
              <w:rPr>
                <w:rFonts w:cs="Arial"/>
                <w:bCs/>
              </w:rPr>
            </w:pPr>
            <w:r w:rsidRPr="30632927">
              <w:rPr>
                <w:rFonts w:cs="Arial"/>
                <w:color w:val="000000" w:themeColor="text1"/>
                <w:lang w:eastAsia="en-CA"/>
              </w:rPr>
              <w:t xml:space="preserve">Including mobilization, hoarding, </w:t>
            </w:r>
            <w:r w:rsidR="79AC360B" w:rsidRPr="5D9D0B05">
              <w:rPr>
                <w:rFonts w:cs="Arial"/>
                <w:color w:val="000000" w:themeColor="text1"/>
                <w:lang w:eastAsia="en-CA"/>
              </w:rPr>
              <w:t xml:space="preserve">tree </w:t>
            </w:r>
            <w:r w:rsidR="79AC360B" w:rsidRPr="30C87E76">
              <w:rPr>
                <w:rFonts w:cs="Arial"/>
                <w:color w:val="000000" w:themeColor="text1"/>
                <w:lang w:eastAsia="en-CA"/>
              </w:rPr>
              <w:t>protection,</w:t>
            </w:r>
            <w:r w:rsidRPr="30632927">
              <w:rPr>
                <w:rFonts w:cs="Arial"/>
                <w:color w:val="000000" w:themeColor="text1"/>
                <w:lang w:eastAsia="en-CA"/>
              </w:rPr>
              <w:t xml:space="preserve"> sediment and erosion control, traffic management, materials testing as per engineering drawings</w:t>
            </w:r>
            <w:r w:rsidRPr="30632927">
              <w:rPr>
                <w:rFonts w:cs="Arial"/>
                <w:b/>
                <w:color w:val="000000" w:themeColor="text1"/>
                <w:lang w:eastAsia="en-CA"/>
              </w:rPr>
              <w:t xml:space="preserve"> </w:t>
            </w:r>
            <w:r w:rsidR="003F2FCA" w:rsidRPr="00CF67DA">
              <w:rPr>
                <w:rFonts w:cs="Arial"/>
                <w:color w:val="000000" w:themeColor="text1"/>
                <w:lang w:eastAsia="en-CA"/>
              </w:rPr>
              <w:t>and specifications</w:t>
            </w:r>
            <w:r w:rsidR="003F2FCA">
              <w:rPr>
                <w:rFonts w:cs="Arial"/>
                <w:b/>
                <w:color w:val="000000" w:themeColor="text1"/>
                <w:lang w:eastAsia="en-CA"/>
              </w:rPr>
              <w:t xml:space="preserve"> </w:t>
            </w:r>
            <w:r w:rsidRPr="30632927">
              <w:rPr>
                <w:rFonts w:cs="Arial"/>
                <w:color w:val="000000" w:themeColor="text1"/>
                <w:lang w:eastAsia="en-CA"/>
              </w:rPr>
              <w:t>(</w:t>
            </w:r>
            <w:r w:rsidR="003F2FCA">
              <w:rPr>
                <w:rFonts w:cs="Arial"/>
                <w:color w:val="000000" w:themeColor="text1"/>
                <w:lang w:eastAsia="en-CA"/>
              </w:rPr>
              <w:t xml:space="preserve">civil, </w:t>
            </w:r>
            <w:r w:rsidRPr="30632927">
              <w:rPr>
                <w:rFonts w:cs="Arial"/>
                <w:color w:val="000000" w:themeColor="text1"/>
                <w:lang w:eastAsia="en-CA"/>
              </w:rPr>
              <w:t xml:space="preserve">geotechnical), growing medium soil analysis, general repairs to existing site elements in relation to site work and any other </w:t>
            </w:r>
            <w:r w:rsidR="003F2FCA">
              <w:rPr>
                <w:rFonts w:cs="Arial"/>
                <w:color w:val="000000" w:themeColor="text1"/>
                <w:lang w:eastAsia="en-CA"/>
              </w:rPr>
              <w:t xml:space="preserve">specified </w:t>
            </w:r>
            <w:r w:rsidRPr="30632927">
              <w:rPr>
                <w:rFonts w:cs="Arial"/>
                <w:color w:val="000000" w:themeColor="text1"/>
                <w:lang w:eastAsia="en-CA"/>
              </w:rPr>
              <w:t xml:space="preserve">works </w:t>
            </w:r>
            <w:r w:rsidRPr="30632927">
              <w:rPr>
                <w:rFonts w:cs="Arial"/>
                <w:color w:val="000000" w:themeColor="text1"/>
                <w:u w:val="single"/>
                <w:lang w:eastAsia="en-CA"/>
              </w:rPr>
              <w:t>not included in other items below.</w:t>
            </w:r>
          </w:p>
        </w:tc>
        <w:tc>
          <w:tcPr>
            <w:tcW w:w="1787" w:type="dxa"/>
          </w:tcPr>
          <w:p w14:paraId="067C0218" w14:textId="77777777" w:rsidR="005A04BB" w:rsidRPr="00B70E73" w:rsidRDefault="005A04BB" w:rsidP="009768A8">
            <w:pPr>
              <w:tabs>
                <w:tab w:val="left" w:pos="1411"/>
                <w:tab w:val="center" w:pos="4770"/>
                <w:tab w:val="right" w:pos="9270"/>
              </w:tabs>
              <w:spacing w:before="1080" w:after="120"/>
              <w:rPr>
                <w:rFonts w:cs="Arial"/>
                <w:bCs/>
              </w:rPr>
            </w:pPr>
            <w:r w:rsidRPr="00FD6A2F">
              <w:rPr>
                <w:rFonts w:cs="Arial"/>
                <w:b/>
              </w:rPr>
              <w:t>$</w:t>
            </w:r>
            <w:r w:rsidRPr="00FD6A2F">
              <w:rPr>
                <w:rFonts w:cs="Arial"/>
                <w:b/>
                <w:u w:val="single"/>
              </w:rPr>
              <w:tab/>
            </w:r>
          </w:p>
        </w:tc>
      </w:tr>
      <w:tr w:rsidR="005A04BB" w:rsidRPr="00E72762" w14:paraId="381D8CF7" w14:textId="77777777" w:rsidTr="009768A8">
        <w:tc>
          <w:tcPr>
            <w:tcW w:w="694" w:type="dxa"/>
          </w:tcPr>
          <w:p w14:paraId="7FD46A2D" w14:textId="77777777" w:rsidR="005A04BB" w:rsidRPr="005C1969" w:rsidRDefault="005A04BB" w:rsidP="009768A8">
            <w:pPr>
              <w:tabs>
                <w:tab w:val="left" w:pos="360"/>
                <w:tab w:val="center" w:pos="4770"/>
                <w:tab w:val="right" w:pos="9270"/>
              </w:tabs>
              <w:spacing w:before="120" w:after="120"/>
              <w:jc w:val="center"/>
              <w:rPr>
                <w:rFonts w:cs="Arial"/>
                <w:b/>
              </w:rPr>
            </w:pPr>
            <w:r w:rsidRPr="005C1969">
              <w:rPr>
                <w:rFonts w:cs="Arial"/>
                <w:b/>
              </w:rPr>
              <w:t>2</w:t>
            </w:r>
          </w:p>
        </w:tc>
        <w:tc>
          <w:tcPr>
            <w:tcW w:w="6869" w:type="dxa"/>
          </w:tcPr>
          <w:p w14:paraId="12FA3384" w14:textId="77777777" w:rsidR="005A04BB" w:rsidRPr="008E6752" w:rsidRDefault="005A04BB" w:rsidP="009768A8">
            <w:pPr>
              <w:tabs>
                <w:tab w:val="left" w:pos="360"/>
                <w:tab w:val="center" w:pos="4770"/>
                <w:tab w:val="right" w:pos="9270"/>
              </w:tabs>
              <w:spacing w:before="60" w:after="60"/>
              <w:rPr>
                <w:rFonts w:cs="Arial"/>
                <w:b/>
                <w:bCs/>
                <w:color w:val="000000"/>
                <w:lang w:eastAsia="en-CA"/>
              </w:rPr>
            </w:pPr>
            <w:r w:rsidRPr="008E6752">
              <w:rPr>
                <w:rFonts w:cs="Arial"/>
                <w:b/>
                <w:bCs/>
                <w:color w:val="000000"/>
                <w:lang w:eastAsia="en-CA"/>
              </w:rPr>
              <w:t xml:space="preserve">Demolition </w:t>
            </w:r>
          </w:p>
          <w:p w14:paraId="23970979" w14:textId="77777777" w:rsidR="005A04BB" w:rsidRPr="008E6752" w:rsidRDefault="005A04BB" w:rsidP="009768A8">
            <w:pPr>
              <w:tabs>
                <w:tab w:val="left" w:pos="360"/>
                <w:tab w:val="center" w:pos="4770"/>
                <w:tab w:val="right" w:pos="9270"/>
              </w:tabs>
              <w:spacing w:before="60" w:after="60"/>
              <w:rPr>
                <w:rFonts w:cs="Arial"/>
                <w:bCs/>
              </w:rPr>
            </w:pPr>
            <w:r w:rsidRPr="008E6752">
              <w:rPr>
                <w:rFonts w:cs="Arial"/>
                <w:color w:val="000000"/>
                <w:lang w:eastAsia="en-CA"/>
              </w:rPr>
              <w:t xml:space="preserve">Including all demolition and removals as per associated drawing(s) and specification(s)   </w:t>
            </w:r>
          </w:p>
        </w:tc>
        <w:tc>
          <w:tcPr>
            <w:tcW w:w="1787" w:type="dxa"/>
          </w:tcPr>
          <w:p w14:paraId="74533B79" w14:textId="77777777" w:rsidR="005A04BB" w:rsidRPr="00B70E73" w:rsidRDefault="005A04BB" w:rsidP="009768A8">
            <w:pPr>
              <w:tabs>
                <w:tab w:val="left" w:pos="1411"/>
                <w:tab w:val="center" w:pos="4770"/>
                <w:tab w:val="right" w:pos="9270"/>
              </w:tabs>
              <w:spacing w:before="480" w:after="120"/>
              <w:rPr>
                <w:rFonts w:cs="Arial"/>
                <w:bCs/>
              </w:rPr>
            </w:pPr>
            <w:r w:rsidRPr="00FD6A2F">
              <w:rPr>
                <w:rFonts w:cs="Arial"/>
                <w:b/>
              </w:rPr>
              <w:t>$</w:t>
            </w:r>
            <w:r w:rsidRPr="00FD6A2F">
              <w:rPr>
                <w:rFonts w:cs="Arial"/>
                <w:b/>
                <w:u w:val="single"/>
              </w:rPr>
              <w:tab/>
            </w:r>
          </w:p>
        </w:tc>
      </w:tr>
      <w:tr w:rsidR="005A04BB" w:rsidRPr="00E72762" w14:paraId="4A75A892" w14:textId="77777777" w:rsidTr="009768A8">
        <w:tc>
          <w:tcPr>
            <w:tcW w:w="694" w:type="dxa"/>
          </w:tcPr>
          <w:p w14:paraId="60B5AAE2" w14:textId="77777777" w:rsidR="005A04BB" w:rsidRPr="005C1969" w:rsidRDefault="005A04BB" w:rsidP="009768A8">
            <w:pPr>
              <w:tabs>
                <w:tab w:val="left" w:pos="360"/>
                <w:tab w:val="center" w:pos="4770"/>
                <w:tab w:val="right" w:pos="9270"/>
              </w:tabs>
              <w:spacing w:before="120" w:after="120"/>
              <w:jc w:val="center"/>
              <w:rPr>
                <w:rFonts w:cs="Arial"/>
                <w:b/>
              </w:rPr>
            </w:pPr>
            <w:r w:rsidRPr="005C1969">
              <w:rPr>
                <w:rFonts w:cs="Arial"/>
                <w:b/>
              </w:rPr>
              <w:t>3</w:t>
            </w:r>
          </w:p>
        </w:tc>
        <w:tc>
          <w:tcPr>
            <w:tcW w:w="6869" w:type="dxa"/>
          </w:tcPr>
          <w:p w14:paraId="3469810F" w14:textId="77777777" w:rsidR="005A04BB" w:rsidRPr="008E6752" w:rsidRDefault="005A04BB" w:rsidP="009768A8">
            <w:pPr>
              <w:tabs>
                <w:tab w:val="left" w:pos="360"/>
                <w:tab w:val="center" w:pos="4770"/>
                <w:tab w:val="right" w:pos="9270"/>
              </w:tabs>
              <w:spacing w:before="60" w:after="60"/>
              <w:rPr>
                <w:rFonts w:cs="Arial"/>
                <w:b/>
                <w:bCs/>
                <w:color w:val="000000"/>
                <w:lang w:eastAsia="en-CA"/>
              </w:rPr>
            </w:pPr>
            <w:r w:rsidRPr="008E6752">
              <w:rPr>
                <w:rFonts w:cs="Arial"/>
                <w:b/>
                <w:bCs/>
                <w:color w:val="000000"/>
                <w:lang w:eastAsia="en-CA"/>
              </w:rPr>
              <w:t xml:space="preserve">Excavation, Backfilling, Site Preparation and Grading </w:t>
            </w:r>
          </w:p>
          <w:p w14:paraId="4E88F7F0" w14:textId="0FA475CE" w:rsidR="005A04BB" w:rsidRPr="008E6752" w:rsidRDefault="005A04BB" w:rsidP="003F2FCA">
            <w:pPr>
              <w:tabs>
                <w:tab w:val="left" w:pos="360"/>
                <w:tab w:val="center" w:pos="4770"/>
                <w:tab w:val="right" w:pos="9270"/>
              </w:tabs>
              <w:spacing w:before="60" w:after="60"/>
              <w:rPr>
                <w:rFonts w:cs="Arial"/>
                <w:bCs/>
              </w:rPr>
            </w:pPr>
            <w:r w:rsidRPr="008E6752">
              <w:rPr>
                <w:rFonts w:cs="Arial"/>
                <w:color w:val="000000"/>
                <w:lang w:eastAsia="en-CA"/>
              </w:rPr>
              <w:t xml:space="preserve">Including all excavation, </w:t>
            </w:r>
            <w:r w:rsidR="003F2FCA">
              <w:rPr>
                <w:rFonts w:cs="Arial"/>
                <w:color w:val="000000"/>
                <w:lang w:eastAsia="en-CA"/>
              </w:rPr>
              <w:t xml:space="preserve">compaction of subgrade at specified depth, </w:t>
            </w:r>
            <w:r w:rsidRPr="008E6752">
              <w:rPr>
                <w:rFonts w:cs="Arial"/>
                <w:color w:val="000000"/>
                <w:lang w:eastAsia="en-CA"/>
              </w:rPr>
              <w:t xml:space="preserve">placement of fill materials, rough and fine grading, offsite disposal of excess </w:t>
            </w:r>
            <w:r w:rsidR="003F2FCA">
              <w:rPr>
                <w:rFonts w:cs="Arial"/>
                <w:color w:val="000000"/>
                <w:lang w:eastAsia="en-CA"/>
              </w:rPr>
              <w:t>of</w:t>
            </w:r>
            <w:r w:rsidR="003F2FCA" w:rsidRPr="008E6752">
              <w:rPr>
                <w:rFonts w:cs="Arial"/>
                <w:color w:val="000000"/>
                <w:lang w:eastAsia="en-CA"/>
              </w:rPr>
              <w:t xml:space="preserve"> </w:t>
            </w:r>
            <w:r w:rsidRPr="008E6752">
              <w:rPr>
                <w:rFonts w:cs="Arial"/>
                <w:color w:val="000000"/>
                <w:lang w:eastAsia="en-CA"/>
              </w:rPr>
              <w:t>unsuitable material and related works as per associated drawing(s)</w:t>
            </w:r>
            <w:r w:rsidR="003F2FCA">
              <w:rPr>
                <w:rFonts w:cs="Arial"/>
                <w:color w:val="000000"/>
                <w:lang w:eastAsia="en-CA"/>
              </w:rPr>
              <w:t xml:space="preserve">, </w:t>
            </w:r>
            <w:r w:rsidRPr="008E6752">
              <w:rPr>
                <w:rFonts w:cs="Arial"/>
                <w:color w:val="000000"/>
                <w:lang w:eastAsia="en-CA"/>
              </w:rPr>
              <w:t>specification(s)</w:t>
            </w:r>
            <w:r w:rsidR="003F2FCA">
              <w:rPr>
                <w:rFonts w:cs="Arial"/>
                <w:color w:val="000000"/>
                <w:lang w:eastAsia="en-CA"/>
              </w:rPr>
              <w:t>, and geotechnical report recommendations</w:t>
            </w:r>
            <w:r w:rsidRPr="008E6752">
              <w:rPr>
                <w:rFonts w:cs="Arial"/>
                <w:color w:val="000000"/>
                <w:lang w:eastAsia="en-CA"/>
              </w:rPr>
              <w:t>.</w:t>
            </w:r>
          </w:p>
        </w:tc>
        <w:tc>
          <w:tcPr>
            <w:tcW w:w="1787" w:type="dxa"/>
          </w:tcPr>
          <w:p w14:paraId="779C83B5" w14:textId="77777777" w:rsidR="005A04BB" w:rsidRPr="00B70E73" w:rsidRDefault="005A04BB" w:rsidP="009768A8">
            <w:pPr>
              <w:tabs>
                <w:tab w:val="left" w:pos="1411"/>
                <w:tab w:val="center" w:pos="4770"/>
                <w:tab w:val="right" w:pos="9270"/>
              </w:tabs>
              <w:spacing w:before="600" w:after="120"/>
              <w:rPr>
                <w:rFonts w:cs="Arial"/>
                <w:bCs/>
              </w:rPr>
            </w:pPr>
            <w:r w:rsidRPr="00FD6A2F">
              <w:rPr>
                <w:rFonts w:cs="Arial"/>
                <w:b/>
              </w:rPr>
              <w:t>$</w:t>
            </w:r>
            <w:r w:rsidRPr="00FD6A2F">
              <w:rPr>
                <w:rFonts w:cs="Arial"/>
                <w:b/>
                <w:u w:val="single"/>
              </w:rPr>
              <w:tab/>
            </w:r>
          </w:p>
        </w:tc>
      </w:tr>
      <w:tr w:rsidR="005A04BB" w:rsidRPr="00E72762" w14:paraId="0826EB28" w14:textId="77777777" w:rsidTr="009768A8">
        <w:tc>
          <w:tcPr>
            <w:tcW w:w="694" w:type="dxa"/>
          </w:tcPr>
          <w:p w14:paraId="1ED0BF95" w14:textId="77777777" w:rsidR="005A04BB" w:rsidRPr="005C1969" w:rsidRDefault="005A04BB" w:rsidP="009768A8">
            <w:pPr>
              <w:tabs>
                <w:tab w:val="left" w:pos="360"/>
                <w:tab w:val="center" w:pos="4770"/>
                <w:tab w:val="right" w:pos="9270"/>
              </w:tabs>
              <w:spacing w:before="120" w:after="120"/>
              <w:jc w:val="center"/>
              <w:rPr>
                <w:rFonts w:cs="Arial"/>
                <w:b/>
              </w:rPr>
            </w:pPr>
            <w:r w:rsidRPr="005C1969">
              <w:rPr>
                <w:rFonts w:cs="Arial"/>
                <w:b/>
              </w:rPr>
              <w:t>4</w:t>
            </w:r>
          </w:p>
        </w:tc>
        <w:tc>
          <w:tcPr>
            <w:tcW w:w="6869" w:type="dxa"/>
          </w:tcPr>
          <w:p w14:paraId="4952891A" w14:textId="77777777" w:rsidR="005A04BB" w:rsidRPr="008E6752" w:rsidRDefault="005A04BB" w:rsidP="009768A8">
            <w:pPr>
              <w:tabs>
                <w:tab w:val="left" w:pos="360"/>
                <w:tab w:val="center" w:pos="4770"/>
                <w:tab w:val="right" w:pos="9270"/>
              </w:tabs>
              <w:spacing w:before="60" w:after="60"/>
              <w:rPr>
                <w:rFonts w:cs="Arial"/>
                <w:b/>
                <w:bCs/>
                <w:color w:val="000000"/>
                <w:lang w:eastAsia="en-CA"/>
              </w:rPr>
            </w:pPr>
            <w:r w:rsidRPr="008E6752">
              <w:rPr>
                <w:rFonts w:cs="Arial"/>
                <w:b/>
                <w:bCs/>
                <w:color w:val="000000"/>
                <w:lang w:eastAsia="en-CA"/>
              </w:rPr>
              <w:t xml:space="preserve">Site Drainage </w:t>
            </w:r>
          </w:p>
          <w:p w14:paraId="7E627957" w14:textId="77777777" w:rsidR="005A04BB" w:rsidRPr="008E6752" w:rsidRDefault="005A04BB" w:rsidP="009768A8">
            <w:pPr>
              <w:tabs>
                <w:tab w:val="left" w:pos="360"/>
                <w:tab w:val="center" w:pos="4770"/>
                <w:tab w:val="right" w:pos="9270"/>
              </w:tabs>
              <w:spacing w:before="60" w:after="60"/>
              <w:rPr>
                <w:rFonts w:cs="Arial"/>
                <w:bCs/>
              </w:rPr>
            </w:pPr>
            <w:r w:rsidRPr="008E6752">
              <w:rPr>
                <w:rFonts w:cs="Arial"/>
                <w:color w:val="000000"/>
                <w:lang w:eastAsia="en-CA"/>
              </w:rPr>
              <w:t>Supply and installation of site drainage as per associated drawing(s), detail(s) and specification(s).</w:t>
            </w:r>
          </w:p>
        </w:tc>
        <w:tc>
          <w:tcPr>
            <w:tcW w:w="1787" w:type="dxa"/>
          </w:tcPr>
          <w:p w14:paraId="22D60913" w14:textId="77777777" w:rsidR="005A04BB" w:rsidRPr="00B70E73" w:rsidRDefault="005A04BB" w:rsidP="009768A8">
            <w:pPr>
              <w:tabs>
                <w:tab w:val="left" w:pos="1411"/>
                <w:tab w:val="center" w:pos="4770"/>
                <w:tab w:val="right" w:pos="9270"/>
              </w:tabs>
              <w:spacing w:before="480" w:after="120"/>
              <w:rPr>
                <w:rFonts w:cs="Arial"/>
                <w:bCs/>
              </w:rPr>
            </w:pPr>
            <w:r w:rsidRPr="00FD6A2F">
              <w:rPr>
                <w:rFonts w:cs="Arial"/>
                <w:b/>
              </w:rPr>
              <w:t>$</w:t>
            </w:r>
            <w:r w:rsidRPr="00FD6A2F">
              <w:rPr>
                <w:rFonts w:cs="Arial"/>
                <w:b/>
                <w:u w:val="single"/>
              </w:rPr>
              <w:tab/>
            </w:r>
          </w:p>
        </w:tc>
      </w:tr>
      <w:tr w:rsidR="00871529" w:rsidRPr="00E72762" w14:paraId="2566EF9F" w14:textId="77777777" w:rsidTr="009768A8">
        <w:tc>
          <w:tcPr>
            <w:tcW w:w="694" w:type="dxa"/>
          </w:tcPr>
          <w:p w14:paraId="58181B6C" w14:textId="77777777" w:rsidR="00871529" w:rsidRPr="005C1969" w:rsidRDefault="00871529" w:rsidP="009768A8">
            <w:pPr>
              <w:tabs>
                <w:tab w:val="left" w:pos="360"/>
                <w:tab w:val="center" w:pos="4770"/>
                <w:tab w:val="right" w:pos="9270"/>
              </w:tabs>
              <w:spacing w:before="120" w:after="120"/>
              <w:jc w:val="center"/>
              <w:rPr>
                <w:rFonts w:cs="Arial"/>
                <w:b/>
              </w:rPr>
            </w:pPr>
            <w:r w:rsidRPr="005C1969">
              <w:rPr>
                <w:rFonts w:cs="Arial"/>
                <w:b/>
              </w:rPr>
              <w:t>5</w:t>
            </w:r>
          </w:p>
        </w:tc>
        <w:tc>
          <w:tcPr>
            <w:tcW w:w="6869" w:type="dxa"/>
          </w:tcPr>
          <w:p w14:paraId="2A93777A" w14:textId="77777777" w:rsidR="00871529" w:rsidRPr="008E6752" w:rsidRDefault="00871529" w:rsidP="009768A8">
            <w:pPr>
              <w:tabs>
                <w:tab w:val="left" w:pos="360"/>
                <w:tab w:val="center" w:pos="4770"/>
                <w:tab w:val="right" w:pos="9270"/>
              </w:tabs>
              <w:spacing w:before="60" w:after="60"/>
              <w:rPr>
                <w:rFonts w:cs="Arial"/>
                <w:b/>
                <w:bCs/>
                <w:color w:val="000000"/>
                <w:lang w:eastAsia="en-CA"/>
              </w:rPr>
            </w:pPr>
            <w:r w:rsidRPr="008E6752">
              <w:rPr>
                <w:rFonts w:cs="Arial"/>
                <w:b/>
                <w:bCs/>
                <w:color w:val="000000"/>
                <w:lang w:eastAsia="en-CA"/>
              </w:rPr>
              <w:t xml:space="preserve">Irrigation </w:t>
            </w:r>
          </w:p>
          <w:p w14:paraId="6001E03F" w14:textId="713BDD29" w:rsidR="00871529" w:rsidRPr="003F2FCA" w:rsidRDefault="00871529" w:rsidP="00CF67DA">
            <w:pPr>
              <w:tabs>
                <w:tab w:val="left" w:pos="360"/>
                <w:tab w:val="center" w:pos="4770"/>
                <w:tab w:val="right" w:pos="9270"/>
              </w:tabs>
              <w:spacing w:before="60" w:after="60"/>
              <w:rPr>
                <w:rFonts w:cs="Arial"/>
                <w:color w:val="000000" w:themeColor="text1"/>
                <w:lang w:eastAsia="en-CA"/>
              </w:rPr>
            </w:pPr>
            <w:r w:rsidRPr="00CF67DA">
              <w:rPr>
                <w:rFonts w:cs="Arial"/>
                <w:color w:val="000000"/>
                <w:lang w:eastAsia="en-CA"/>
              </w:rPr>
              <w:t>Supply, installation, and commissioning of irrigation system as per the associated drawing(s) and specification(s).</w:t>
            </w:r>
          </w:p>
        </w:tc>
        <w:tc>
          <w:tcPr>
            <w:tcW w:w="1787" w:type="dxa"/>
          </w:tcPr>
          <w:p w14:paraId="4304ACD3" w14:textId="0C2017D6" w:rsidR="00871529" w:rsidRPr="00B70E73" w:rsidRDefault="00871529" w:rsidP="009768A8">
            <w:pPr>
              <w:tabs>
                <w:tab w:val="left" w:pos="1411"/>
                <w:tab w:val="center" w:pos="4770"/>
                <w:tab w:val="right" w:pos="9270"/>
              </w:tabs>
              <w:spacing w:before="720" w:after="120"/>
              <w:rPr>
                <w:rFonts w:cs="Arial"/>
                <w:bCs/>
              </w:rPr>
            </w:pPr>
            <w:r w:rsidRPr="00FD6A2F">
              <w:rPr>
                <w:rFonts w:cs="Arial"/>
                <w:b/>
              </w:rPr>
              <w:t>$</w:t>
            </w:r>
            <w:r w:rsidRPr="00FD6A2F">
              <w:rPr>
                <w:rFonts w:cs="Arial"/>
                <w:b/>
                <w:u w:val="single"/>
              </w:rPr>
              <w:tab/>
            </w:r>
          </w:p>
        </w:tc>
      </w:tr>
      <w:tr w:rsidR="00871529" w:rsidRPr="00E72762" w14:paraId="5EB2BB85" w14:textId="77777777" w:rsidTr="009768A8">
        <w:tc>
          <w:tcPr>
            <w:tcW w:w="694" w:type="dxa"/>
          </w:tcPr>
          <w:p w14:paraId="76F9D0FA" w14:textId="79CC146F" w:rsidR="00871529" w:rsidRPr="005C1969" w:rsidRDefault="00AA5F33" w:rsidP="007E3959">
            <w:pPr>
              <w:tabs>
                <w:tab w:val="left" w:pos="360"/>
                <w:tab w:val="center" w:pos="4770"/>
                <w:tab w:val="right" w:pos="9270"/>
              </w:tabs>
              <w:spacing w:before="120" w:after="120"/>
              <w:jc w:val="center"/>
              <w:rPr>
                <w:rFonts w:cs="Arial"/>
                <w:b/>
              </w:rPr>
            </w:pPr>
            <w:r>
              <w:rPr>
                <w:rFonts w:cs="Arial"/>
                <w:b/>
              </w:rPr>
              <w:t>6</w:t>
            </w:r>
          </w:p>
        </w:tc>
        <w:tc>
          <w:tcPr>
            <w:tcW w:w="6869" w:type="dxa"/>
          </w:tcPr>
          <w:p w14:paraId="231604DD" w14:textId="74BA7845" w:rsidR="00871529" w:rsidRPr="008E6752" w:rsidRDefault="00871529" w:rsidP="007E3959">
            <w:pPr>
              <w:tabs>
                <w:tab w:val="left" w:pos="360"/>
                <w:tab w:val="center" w:pos="4770"/>
                <w:tab w:val="right" w:pos="9270"/>
              </w:tabs>
              <w:spacing w:before="60" w:after="60"/>
              <w:rPr>
                <w:rFonts w:cs="Arial"/>
                <w:b/>
                <w:bCs/>
                <w:lang w:eastAsia="en-CA"/>
              </w:rPr>
            </w:pPr>
            <w:r w:rsidRPr="008E6752">
              <w:rPr>
                <w:rFonts w:cs="Arial"/>
                <w:b/>
                <w:bCs/>
                <w:lang w:eastAsia="en-CA"/>
              </w:rPr>
              <w:t>Cast-In-Place Concrete</w:t>
            </w:r>
          </w:p>
          <w:p w14:paraId="68D30E83" w14:textId="20A05DEA" w:rsidR="00871529" w:rsidRPr="00601F04" w:rsidRDefault="00871529" w:rsidP="003F2FCA">
            <w:pPr>
              <w:tabs>
                <w:tab w:val="left" w:pos="360"/>
                <w:tab w:val="center" w:pos="4770"/>
                <w:tab w:val="right" w:pos="9270"/>
              </w:tabs>
              <w:spacing w:before="60" w:after="60"/>
              <w:rPr>
                <w:rFonts w:cs="Arial"/>
                <w:lang w:eastAsia="en-CA"/>
              </w:rPr>
            </w:pPr>
            <w:r w:rsidRPr="008E6752">
              <w:rPr>
                <w:rFonts w:cs="Arial"/>
                <w:lang w:eastAsia="en-CA"/>
              </w:rPr>
              <w:t>Supply and installation of concrete footings, curbs, stairs, flatwork, including all related works as per the associated drawing(s) and specification(s).</w:t>
            </w:r>
          </w:p>
        </w:tc>
        <w:tc>
          <w:tcPr>
            <w:tcW w:w="1787" w:type="dxa"/>
          </w:tcPr>
          <w:p w14:paraId="03E0B5FF" w14:textId="74AC33B5" w:rsidR="00871529" w:rsidRPr="00FD6A2F" w:rsidRDefault="00871529" w:rsidP="007E3959">
            <w:pPr>
              <w:tabs>
                <w:tab w:val="left" w:pos="1411"/>
                <w:tab w:val="center" w:pos="4770"/>
                <w:tab w:val="right" w:pos="9270"/>
              </w:tabs>
              <w:spacing w:before="480" w:after="120"/>
              <w:rPr>
                <w:rFonts w:cs="Arial"/>
                <w:b/>
              </w:rPr>
            </w:pPr>
            <w:r w:rsidRPr="00FD6A2F">
              <w:rPr>
                <w:rFonts w:cs="Arial"/>
                <w:b/>
              </w:rPr>
              <w:t>$</w:t>
            </w:r>
            <w:r w:rsidRPr="00FD6A2F">
              <w:rPr>
                <w:rFonts w:cs="Arial"/>
                <w:b/>
                <w:u w:val="single"/>
              </w:rPr>
              <w:tab/>
            </w:r>
          </w:p>
        </w:tc>
      </w:tr>
      <w:tr w:rsidR="003A1A31" w:rsidRPr="008E6752" w14:paraId="339F1E0B" w14:textId="77777777" w:rsidTr="009768A8">
        <w:tc>
          <w:tcPr>
            <w:tcW w:w="694" w:type="dxa"/>
          </w:tcPr>
          <w:p w14:paraId="16FE4086" w14:textId="10C8B3A0" w:rsidR="003A1A31" w:rsidRPr="008E6752" w:rsidRDefault="00AA5F33" w:rsidP="003A1A31">
            <w:pPr>
              <w:tabs>
                <w:tab w:val="left" w:pos="360"/>
                <w:tab w:val="center" w:pos="4770"/>
                <w:tab w:val="right" w:pos="9270"/>
              </w:tabs>
              <w:spacing w:before="120" w:after="120"/>
              <w:jc w:val="center"/>
              <w:rPr>
                <w:rFonts w:cs="Arial"/>
                <w:b/>
              </w:rPr>
            </w:pPr>
            <w:r>
              <w:rPr>
                <w:rFonts w:cs="Arial"/>
                <w:b/>
              </w:rPr>
              <w:t>7</w:t>
            </w:r>
          </w:p>
        </w:tc>
        <w:tc>
          <w:tcPr>
            <w:tcW w:w="6869" w:type="dxa"/>
          </w:tcPr>
          <w:p w14:paraId="54F1174D" w14:textId="629BD813" w:rsidR="003A1A31" w:rsidRPr="008E6752" w:rsidRDefault="003A1A31" w:rsidP="003A1A31">
            <w:pPr>
              <w:tabs>
                <w:tab w:val="left" w:pos="360"/>
                <w:tab w:val="center" w:pos="4770"/>
                <w:tab w:val="right" w:pos="9270"/>
              </w:tabs>
              <w:spacing w:before="60" w:after="60"/>
              <w:rPr>
                <w:rFonts w:cs="Arial"/>
                <w:b/>
                <w:bCs/>
                <w:lang w:eastAsia="en-CA"/>
              </w:rPr>
            </w:pPr>
            <w:r w:rsidRPr="008E6752">
              <w:rPr>
                <w:rFonts w:cs="Arial"/>
                <w:b/>
                <w:bCs/>
                <w:lang w:eastAsia="en-CA"/>
              </w:rPr>
              <w:t>Cast-In-Place Concrete Retaining Walls</w:t>
            </w:r>
          </w:p>
          <w:p w14:paraId="32FE02D6" w14:textId="433FA2C3" w:rsidR="003A1A31" w:rsidRPr="00601F04" w:rsidRDefault="003A1A31" w:rsidP="003F2FCA">
            <w:pPr>
              <w:tabs>
                <w:tab w:val="left" w:pos="360"/>
                <w:tab w:val="center" w:pos="4770"/>
                <w:tab w:val="right" w:pos="9270"/>
              </w:tabs>
              <w:spacing w:before="60" w:after="60"/>
              <w:rPr>
                <w:rFonts w:cs="Arial"/>
                <w:lang w:eastAsia="en-CA"/>
              </w:rPr>
            </w:pPr>
            <w:r w:rsidRPr="008E6752">
              <w:rPr>
                <w:rFonts w:cs="Arial"/>
                <w:lang w:eastAsia="en-CA"/>
              </w:rPr>
              <w:t>Supply and installation of concrete retaining walls, including all related works as per the associated drawing(s) and specification(s).</w:t>
            </w:r>
          </w:p>
        </w:tc>
        <w:tc>
          <w:tcPr>
            <w:tcW w:w="1787" w:type="dxa"/>
          </w:tcPr>
          <w:p w14:paraId="55BFA162" w14:textId="71BF8311" w:rsidR="003A1A31" w:rsidRPr="008E6752" w:rsidRDefault="003A1A31" w:rsidP="003A1A31">
            <w:pPr>
              <w:tabs>
                <w:tab w:val="left" w:pos="1411"/>
                <w:tab w:val="center" w:pos="4770"/>
                <w:tab w:val="right" w:pos="9270"/>
              </w:tabs>
              <w:spacing w:before="480" w:after="120"/>
              <w:rPr>
                <w:rFonts w:cs="Arial"/>
                <w:b/>
              </w:rPr>
            </w:pPr>
            <w:r w:rsidRPr="008E6752">
              <w:rPr>
                <w:rFonts w:cs="Arial"/>
                <w:b/>
              </w:rPr>
              <w:t>$</w:t>
            </w:r>
            <w:r w:rsidRPr="008E6752">
              <w:rPr>
                <w:rFonts w:cs="Arial"/>
                <w:b/>
                <w:u w:val="single"/>
              </w:rPr>
              <w:tab/>
            </w:r>
          </w:p>
        </w:tc>
      </w:tr>
      <w:tr w:rsidR="00285B1D" w:rsidRPr="008E6752" w14:paraId="415A7336" w14:textId="77777777" w:rsidTr="009768A8">
        <w:tc>
          <w:tcPr>
            <w:tcW w:w="694" w:type="dxa"/>
          </w:tcPr>
          <w:p w14:paraId="56F75B5E" w14:textId="4EB27732" w:rsidR="00285B1D" w:rsidRPr="008E6752" w:rsidRDefault="00AA5F33" w:rsidP="00285B1D">
            <w:pPr>
              <w:tabs>
                <w:tab w:val="left" w:pos="360"/>
                <w:tab w:val="center" w:pos="4770"/>
                <w:tab w:val="right" w:pos="9270"/>
              </w:tabs>
              <w:spacing w:before="120" w:after="120"/>
              <w:jc w:val="center"/>
              <w:rPr>
                <w:rFonts w:cs="Arial"/>
                <w:b/>
              </w:rPr>
            </w:pPr>
            <w:r>
              <w:rPr>
                <w:rFonts w:cs="Arial"/>
                <w:b/>
              </w:rPr>
              <w:t>8</w:t>
            </w:r>
          </w:p>
        </w:tc>
        <w:tc>
          <w:tcPr>
            <w:tcW w:w="6869" w:type="dxa"/>
          </w:tcPr>
          <w:p w14:paraId="2E58664C" w14:textId="44B650B2" w:rsidR="00285B1D" w:rsidRPr="008E6752" w:rsidRDefault="00285B1D" w:rsidP="00285B1D">
            <w:pPr>
              <w:tabs>
                <w:tab w:val="left" w:pos="360"/>
                <w:tab w:val="center" w:pos="4770"/>
                <w:tab w:val="right" w:pos="9270"/>
              </w:tabs>
              <w:spacing w:before="60" w:after="60"/>
              <w:rPr>
                <w:rFonts w:cs="Arial"/>
                <w:b/>
                <w:bCs/>
                <w:lang w:eastAsia="en-CA"/>
              </w:rPr>
            </w:pPr>
            <w:r w:rsidRPr="008E6752">
              <w:rPr>
                <w:rFonts w:cs="Arial"/>
                <w:b/>
                <w:bCs/>
                <w:lang w:eastAsia="en-CA"/>
              </w:rPr>
              <w:t>Concrete and Metal Dugouts</w:t>
            </w:r>
          </w:p>
          <w:p w14:paraId="6A79097A" w14:textId="5FD0A82E" w:rsidR="00285B1D" w:rsidRPr="00601F04" w:rsidRDefault="00285B1D" w:rsidP="00565543">
            <w:pPr>
              <w:tabs>
                <w:tab w:val="left" w:pos="360"/>
                <w:tab w:val="center" w:pos="4770"/>
                <w:tab w:val="right" w:pos="9270"/>
              </w:tabs>
              <w:spacing w:before="60" w:after="60"/>
              <w:rPr>
                <w:rFonts w:cs="Arial"/>
                <w:lang w:eastAsia="en-CA"/>
              </w:rPr>
            </w:pPr>
            <w:r w:rsidRPr="008E6752">
              <w:rPr>
                <w:rFonts w:cs="Arial"/>
                <w:lang w:eastAsia="en-CA"/>
              </w:rPr>
              <w:t>Supply and installation of concrete surface, steps, walls, metal posts and fencing, players storage facilities, and all related works as per the associated drawing(s), and specification(s).</w:t>
            </w:r>
          </w:p>
        </w:tc>
        <w:tc>
          <w:tcPr>
            <w:tcW w:w="1787" w:type="dxa"/>
          </w:tcPr>
          <w:p w14:paraId="406D6F7A" w14:textId="1C9DE7DF" w:rsidR="00285B1D" w:rsidRPr="008E6752" w:rsidRDefault="00285B1D" w:rsidP="00285B1D">
            <w:pPr>
              <w:tabs>
                <w:tab w:val="left" w:pos="1411"/>
                <w:tab w:val="center" w:pos="4770"/>
                <w:tab w:val="right" w:pos="9270"/>
              </w:tabs>
              <w:spacing w:before="480" w:after="120"/>
              <w:rPr>
                <w:rFonts w:cs="Arial"/>
                <w:b/>
              </w:rPr>
            </w:pPr>
            <w:r w:rsidRPr="008E6752">
              <w:rPr>
                <w:rFonts w:cs="Arial"/>
                <w:b/>
              </w:rPr>
              <w:t>$</w:t>
            </w:r>
            <w:r w:rsidRPr="008E6752">
              <w:rPr>
                <w:rFonts w:cs="Arial"/>
                <w:b/>
                <w:u w:val="single"/>
              </w:rPr>
              <w:tab/>
            </w:r>
          </w:p>
        </w:tc>
      </w:tr>
      <w:tr w:rsidR="00285B1D" w:rsidRPr="008E6752" w14:paraId="79822C0B" w14:textId="77777777" w:rsidTr="009768A8">
        <w:tc>
          <w:tcPr>
            <w:tcW w:w="694" w:type="dxa"/>
          </w:tcPr>
          <w:p w14:paraId="52BD4724" w14:textId="1CEB004D" w:rsidR="00285B1D" w:rsidRPr="008E6752" w:rsidRDefault="00AA5F33" w:rsidP="00285B1D">
            <w:pPr>
              <w:tabs>
                <w:tab w:val="left" w:pos="360"/>
                <w:tab w:val="center" w:pos="4770"/>
                <w:tab w:val="right" w:pos="9270"/>
              </w:tabs>
              <w:spacing w:before="120" w:after="120"/>
              <w:jc w:val="center"/>
              <w:rPr>
                <w:rFonts w:cs="Arial"/>
                <w:b/>
              </w:rPr>
            </w:pPr>
            <w:r>
              <w:rPr>
                <w:rFonts w:cs="Arial"/>
                <w:b/>
              </w:rPr>
              <w:t>9</w:t>
            </w:r>
          </w:p>
        </w:tc>
        <w:tc>
          <w:tcPr>
            <w:tcW w:w="6869" w:type="dxa"/>
          </w:tcPr>
          <w:p w14:paraId="0ECCBA2D" w14:textId="77777777" w:rsidR="00285B1D" w:rsidRPr="008E6752" w:rsidRDefault="00285B1D" w:rsidP="00285B1D">
            <w:pPr>
              <w:tabs>
                <w:tab w:val="left" w:pos="360"/>
                <w:tab w:val="center" w:pos="4770"/>
                <w:tab w:val="right" w:pos="9270"/>
              </w:tabs>
              <w:spacing w:before="60" w:after="60"/>
              <w:rPr>
                <w:rFonts w:cs="Arial"/>
                <w:b/>
                <w:bCs/>
                <w:lang w:eastAsia="en-CA"/>
              </w:rPr>
            </w:pPr>
            <w:r w:rsidRPr="008E6752">
              <w:rPr>
                <w:rFonts w:cs="Arial"/>
                <w:b/>
                <w:bCs/>
                <w:lang w:eastAsia="en-CA"/>
              </w:rPr>
              <w:t xml:space="preserve">Asphalt Paving </w:t>
            </w:r>
          </w:p>
          <w:p w14:paraId="51A7DE14" w14:textId="62D0D8AE" w:rsidR="00285B1D" w:rsidRPr="008E6752" w:rsidRDefault="00285B1D" w:rsidP="00565543">
            <w:pPr>
              <w:tabs>
                <w:tab w:val="left" w:pos="360"/>
                <w:tab w:val="center" w:pos="4770"/>
                <w:tab w:val="right" w:pos="9270"/>
              </w:tabs>
              <w:spacing w:before="60" w:after="60"/>
              <w:rPr>
                <w:rFonts w:cs="Arial"/>
                <w:color w:val="000000"/>
                <w:lang w:eastAsia="en-CA"/>
              </w:rPr>
            </w:pPr>
            <w:r w:rsidRPr="008E6752">
              <w:rPr>
                <w:rFonts w:cs="Arial"/>
                <w:color w:val="000000"/>
                <w:lang w:eastAsia="en-CA"/>
              </w:rPr>
              <w:t xml:space="preserve">Supply and installation of new asphalt paving and base materials including all related works as per the associated drawing(s), and specification(s). </w:t>
            </w:r>
          </w:p>
        </w:tc>
        <w:tc>
          <w:tcPr>
            <w:tcW w:w="1787" w:type="dxa"/>
          </w:tcPr>
          <w:p w14:paraId="2FFF8AF2" w14:textId="0077A6C3" w:rsidR="00285B1D" w:rsidRPr="008E6752" w:rsidRDefault="00285B1D" w:rsidP="00285B1D">
            <w:pPr>
              <w:tabs>
                <w:tab w:val="left" w:pos="1411"/>
                <w:tab w:val="center" w:pos="4770"/>
                <w:tab w:val="right" w:pos="9270"/>
              </w:tabs>
              <w:spacing w:before="600" w:after="120"/>
              <w:rPr>
                <w:rFonts w:cs="Arial"/>
                <w:b/>
              </w:rPr>
            </w:pPr>
            <w:r w:rsidRPr="008E6752">
              <w:rPr>
                <w:rFonts w:cs="Arial"/>
                <w:b/>
              </w:rPr>
              <w:t>$</w:t>
            </w:r>
            <w:r w:rsidRPr="008E6752">
              <w:rPr>
                <w:rFonts w:cs="Arial"/>
                <w:b/>
                <w:u w:val="single"/>
              </w:rPr>
              <w:tab/>
            </w:r>
          </w:p>
        </w:tc>
      </w:tr>
      <w:tr w:rsidR="00285B1D" w:rsidRPr="008E6752" w14:paraId="293B007F" w14:textId="77777777" w:rsidTr="009768A8">
        <w:tc>
          <w:tcPr>
            <w:tcW w:w="694" w:type="dxa"/>
          </w:tcPr>
          <w:p w14:paraId="7EB033D8" w14:textId="29EEC98A" w:rsidR="00285B1D" w:rsidRPr="008E6752" w:rsidRDefault="00601F04" w:rsidP="00285B1D">
            <w:pPr>
              <w:tabs>
                <w:tab w:val="left" w:pos="360"/>
                <w:tab w:val="center" w:pos="4770"/>
                <w:tab w:val="right" w:pos="9270"/>
              </w:tabs>
              <w:spacing w:before="120" w:after="120"/>
              <w:jc w:val="center"/>
              <w:rPr>
                <w:rFonts w:cs="Arial"/>
                <w:b/>
              </w:rPr>
            </w:pPr>
            <w:r>
              <w:rPr>
                <w:rFonts w:cs="Arial"/>
                <w:b/>
              </w:rPr>
              <w:lastRenderedPageBreak/>
              <w:t>10</w:t>
            </w:r>
          </w:p>
        </w:tc>
        <w:tc>
          <w:tcPr>
            <w:tcW w:w="6869" w:type="dxa"/>
          </w:tcPr>
          <w:p w14:paraId="217D5F98" w14:textId="69321541" w:rsidR="00285B1D" w:rsidRPr="008E6752" w:rsidRDefault="00285B1D" w:rsidP="00285B1D">
            <w:pPr>
              <w:tabs>
                <w:tab w:val="left" w:pos="360"/>
                <w:tab w:val="center" w:pos="4770"/>
                <w:tab w:val="right" w:pos="9270"/>
              </w:tabs>
              <w:spacing w:before="60" w:after="60"/>
              <w:rPr>
                <w:rFonts w:cs="Arial"/>
                <w:b/>
                <w:bCs/>
                <w:color w:val="000000"/>
                <w:lang w:eastAsia="en-CA"/>
              </w:rPr>
            </w:pPr>
            <w:r w:rsidRPr="008E6752">
              <w:rPr>
                <w:rFonts w:cs="Arial"/>
                <w:b/>
                <w:bCs/>
                <w:color w:val="000000"/>
                <w:lang w:eastAsia="en-CA"/>
              </w:rPr>
              <w:t>Crushed Granite Surfacing</w:t>
            </w:r>
          </w:p>
          <w:p w14:paraId="52F09982" w14:textId="0115819A" w:rsidR="00285B1D" w:rsidRPr="008E6752" w:rsidRDefault="00285B1D" w:rsidP="00565543">
            <w:pPr>
              <w:tabs>
                <w:tab w:val="left" w:pos="360"/>
                <w:tab w:val="center" w:pos="4770"/>
                <w:tab w:val="right" w:pos="9270"/>
              </w:tabs>
              <w:spacing w:before="60" w:after="60"/>
              <w:rPr>
                <w:rFonts w:cs="Arial"/>
                <w:color w:val="000000"/>
                <w:lang w:eastAsia="en-CA"/>
              </w:rPr>
            </w:pPr>
            <w:r w:rsidRPr="008E6752">
              <w:rPr>
                <w:rFonts w:cs="Arial"/>
                <w:color w:val="000000"/>
                <w:lang w:eastAsia="en-CA"/>
              </w:rPr>
              <w:t xml:space="preserve">Supply and installation of </w:t>
            </w:r>
            <w:r w:rsidR="00BD6BD0">
              <w:rPr>
                <w:rFonts w:cs="Arial"/>
                <w:color w:val="000000"/>
                <w:lang w:eastAsia="en-CA"/>
              </w:rPr>
              <w:t>aggregate (under turf) and rock dust (warning track)</w:t>
            </w:r>
            <w:r w:rsidRPr="008E6752">
              <w:rPr>
                <w:rFonts w:cs="Arial"/>
                <w:color w:val="000000"/>
                <w:lang w:eastAsia="en-CA"/>
              </w:rPr>
              <w:t xml:space="preserve"> as per the associated drawing(s), and specification(s).</w:t>
            </w:r>
          </w:p>
        </w:tc>
        <w:tc>
          <w:tcPr>
            <w:tcW w:w="1787" w:type="dxa"/>
          </w:tcPr>
          <w:p w14:paraId="733DE9B0" w14:textId="54E22D60" w:rsidR="00285B1D" w:rsidRPr="008E6752" w:rsidRDefault="00285B1D" w:rsidP="00285B1D">
            <w:pPr>
              <w:tabs>
                <w:tab w:val="left" w:pos="1411"/>
                <w:tab w:val="center" w:pos="4770"/>
                <w:tab w:val="right" w:pos="9270"/>
              </w:tabs>
              <w:spacing w:before="600" w:after="120"/>
              <w:rPr>
                <w:rFonts w:cs="Arial"/>
                <w:b/>
              </w:rPr>
            </w:pPr>
            <w:r w:rsidRPr="008E6752">
              <w:rPr>
                <w:rFonts w:cs="Arial"/>
                <w:b/>
              </w:rPr>
              <w:t>$</w:t>
            </w:r>
            <w:r w:rsidRPr="008E6752">
              <w:rPr>
                <w:rFonts w:cs="Arial"/>
                <w:b/>
                <w:u w:val="single"/>
              </w:rPr>
              <w:tab/>
            </w:r>
          </w:p>
        </w:tc>
      </w:tr>
      <w:tr w:rsidR="00285B1D" w:rsidRPr="008E6752" w14:paraId="1FB06F5A" w14:textId="77777777" w:rsidTr="009768A8">
        <w:tc>
          <w:tcPr>
            <w:tcW w:w="694" w:type="dxa"/>
          </w:tcPr>
          <w:p w14:paraId="39D8B452" w14:textId="3E8085CE" w:rsidR="00285B1D" w:rsidRPr="008E6752" w:rsidRDefault="00601F04" w:rsidP="00285B1D">
            <w:pPr>
              <w:tabs>
                <w:tab w:val="left" w:pos="360"/>
                <w:tab w:val="center" w:pos="4770"/>
                <w:tab w:val="right" w:pos="9270"/>
              </w:tabs>
              <w:spacing w:before="120" w:after="120"/>
              <w:jc w:val="center"/>
              <w:rPr>
                <w:rFonts w:cs="Arial"/>
                <w:b/>
              </w:rPr>
            </w:pPr>
            <w:r>
              <w:rPr>
                <w:rFonts w:cs="Arial"/>
                <w:b/>
              </w:rPr>
              <w:t>11</w:t>
            </w:r>
          </w:p>
        </w:tc>
        <w:tc>
          <w:tcPr>
            <w:tcW w:w="6869" w:type="dxa"/>
          </w:tcPr>
          <w:p w14:paraId="14FC9E66" w14:textId="77777777" w:rsidR="00285B1D" w:rsidRPr="008E6752" w:rsidRDefault="00285B1D" w:rsidP="00285B1D">
            <w:pPr>
              <w:tabs>
                <w:tab w:val="left" w:pos="360"/>
                <w:tab w:val="center" w:pos="4770"/>
                <w:tab w:val="right" w:pos="9270"/>
              </w:tabs>
              <w:spacing w:before="60" w:after="60"/>
              <w:rPr>
                <w:rFonts w:cs="Arial"/>
                <w:b/>
                <w:bCs/>
                <w:color w:val="000000"/>
                <w:lang w:eastAsia="en-CA"/>
              </w:rPr>
            </w:pPr>
            <w:r w:rsidRPr="008E6752">
              <w:rPr>
                <w:rFonts w:cs="Arial"/>
                <w:b/>
                <w:bCs/>
                <w:color w:val="000000"/>
                <w:lang w:eastAsia="en-CA"/>
              </w:rPr>
              <w:t xml:space="preserve">Painted Markings, Lines, Tactile Markings </w:t>
            </w:r>
          </w:p>
          <w:p w14:paraId="5F462268" w14:textId="3119A41F" w:rsidR="00285B1D" w:rsidRPr="008E6752" w:rsidRDefault="00285B1D" w:rsidP="00565543">
            <w:pPr>
              <w:tabs>
                <w:tab w:val="left" w:pos="360"/>
                <w:tab w:val="center" w:pos="4770"/>
                <w:tab w:val="right" w:pos="9270"/>
              </w:tabs>
              <w:spacing w:before="60" w:after="60"/>
              <w:rPr>
                <w:rFonts w:cs="Arial"/>
                <w:color w:val="000000"/>
                <w:lang w:eastAsia="en-CA"/>
              </w:rPr>
            </w:pPr>
            <w:r w:rsidRPr="008E6752">
              <w:rPr>
                <w:rFonts w:cs="Arial"/>
                <w:color w:val="000000"/>
                <w:lang w:eastAsia="en-CA"/>
              </w:rPr>
              <w:t xml:space="preserve">Supply and installation of painted markings, lines and tactile markings on asphalt and concrete surfaces as per associated </w:t>
            </w:r>
            <w:r w:rsidR="00565543">
              <w:rPr>
                <w:rFonts w:cs="Arial"/>
                <w:color w:val="000000"/>
                <w:lang w:eastAsia="en-CA"/>
              </w:rPr>
              <w:t>drawing</w:t>
            </w:r>
            <w:r w:rsidRPr="008E6752">
              <w:rPr>
                <w:rFonts w:cs="Arial"/>
                <w:color w:val="000000"/>
                <w:lang w:eastAsia="en-CA"/>
              </w:rPr>
              <w:t xml:space="preserve">(s) and specification(s). </w:t>
            </w:r>
          </w:p>
        </w:tc>
        <w:tc>
          <w:tcPr>
            <w:tcW w:w="1787" w:type="dxa"/>
          </w:tcPr>
          <w:p w14:paraId="20A2C6C6" w14:textId="0B4233D2" w:rsidR="00285B1D" w:rsidRPr="008E6752" w:rsidRDefault="00285B1D" w:rsidP="00285B1D">
            <w:pPr>
              <w:tabs>
                <w:tab w:val="left" w:pos="1411"/>
                <w:tab w:val="center" w:pos="4770"/>
                <w:tab w:val="right" w:pos="9270"/>
              </w:tabs>
              <w:spacing w:before="600" w:after="120"/>
              <w:rPr>
                <w:rFonts w:cs="Arial"/>
                <w:b/>
              </w:rPr>
            </w:pPr>
            <w:r w:rsidRPr="008E6752">
              <w:rPr>
                <w:rFonts w:cs="Arial"/>
                <w:b/>
              </w:rPr>
              <w:t>$</w:t>
            </w:r>
            <w:r w:rsidRPr="008E6752">
              <w:rPr>
                <w:rFonts w:cs="Arial"/>
                <w:b/>
                <w:u w:val="single"/>
              </w:rPr>
              <w:tab/>
            </w:r>
          </w:p>
        </w:tc>
      </w:tr>
      <w:tr w:rsidR="00285B1D" w:rsidRPr="008E6752" w14:paraId="4E1062E7" w14:textId="77777777" w:rsidTr="009768A8">
        <w:tc>
          <w:tcPr>
            <w:tcW w:w="694" w:type="dxa"/>
          </w:tcPr>
          <w:p w14:paraId="4EAC85DE" w14:textId="40455FDA" w:rsidR="00285B1D" w:rsidRPr="008E6752" w:rsidRDefault="00601F04" w:rsidP="00285B1D">
            <w:pPr>
              <w:tabs>
                <w:tab w:val="left" w:pos="360"/>
                <w:tab w:val="center" w:pos="4770"/>
                <w:tab w:val="right" w:pos="9270"/>
              </w:tabs>
              <w:spacing w:before="120" w:after="120"/>
              <w:jc w:val="center"/>
              <w:rPr>
                <w:rFonts w:cs="Arial"/>
                <w:b/>
              </w:rPr>
            </w:pPr>
            <w:r>
              <w:rPr>
                <w:rFonts w:cs="Arial"/>
                <w:b/>
              </w:rPr>
              <w:t>12</w:t>
            </w:r>
          </w:p>
        </w:tc>
        <w:tc>
          <w:tcPr>
            <w:tcW w:w="6869" w:type="dxa"/>
          </w:tcPr>
          <w:p w14:paraId="4CCB7447" w14:textId="77777777" w:rsidR="00285B1D" w:rsidRPr="008E6752" w:rsidRDefault="00285B1D" w:rsidP="00285B1D">
            <w:pPr>
              <w:tabs>
                <w:tab w:val="left" w:pos="360"/>
                <w:tab w:val="center" w:pos="4770"/>
                <w:tab w:val="right" w:pos="9270"/>
              </w:tabs>
              <w:spacing w:before="60" w:after="60"/>
              <w:rPr>
                <w:rFonts w:cs="Arial"/>
                <w:b/>
                <w:bCs/>
                <w:color w:val="000000"/>
                <w:lang w:eastAsia="en-CA"/>
              </w:rPr>
            </w:pPr>
            <w:r w:rsidRPr="008E6752">
              <w:rPr>
                <w:rFonts w:cs="Arial"/>
                <w:b/>
                <w:bCs/>
                <w:color w:val="000000"/>
                <w:lang w:eastAsia="en-CA"/>
              </w:rPr>
              <w:t xml:space="preserve">Signage, Furnishings </w:t>
            </w:r>
            <w:r w:rsidRPr="008E6752">
              <w:rPr>
                <w:rFonts w:cs="Arial"/>
                <w:b/>
                <w:bCs/>
                <w:lang w:eastAsia="en-CA"/>
              </w:rPr>
              <w:t xml:space="preserve">and Amenities </w:t>
            </w:r>
          </w:p>
          <w:p w14:paraId="3438B530" w14:textId="77777777" w:rsidR="00285B1D" w:rsidRPr="008E6752" w:rsidRDefault="00285B1D" w:rsidP="00285B1D">
            <w:pPr>
              <w:tabs>
                <w:tab w:val="left" w:pos="360"/>
                <w:tab w:val="center" w:pos="4770"/>
                <w:tab w:val="right" w:pos="9270"/>
              </w:tabs>
              <w:spacing w:before="60" w:after="60"/>
              <w:rPr>
                <w:rFonts w:cs="Arial"/>
                <w:color w:val="000000"/>
                <w:lang w:eastAsia="en-CA"/>
              </w:rPr>
            </w:pPr>
            <w:r w:rsidRPr="008E6752">
              <w:rPr>
                <w:rFonts w:cs="Arial"/>
                <w:color w:val="000000" w:themeColor="text1"/>
                <w:lang w:eastAsia="en-CA"/>
              </w:rPr>
              <w:t xml:space="preserve">Supply and installation of the following as per associated detail(s) and specification(s): </w:t>
            </w:r>
          </w:p>
          <w:p w14:paraId="7E8BD3C4" w14:textId="5438900E" w:rsidR="00285B1D" w:rsidRPr="008E6752" w:rsidRDefault="00285B1D" w:rsidP="00285B1D">
            <w:pPr>
              <w:pStyle w:val="ListParagraph"/>
              <w:numPr>
                <w:ilvl w:val="0"/>
                <w:numId w:val="59"/>
              </w:numPr>
              <w:tabs>
                <w:tab w:val="left" w:pos="360"/>
                <w:tab w:val="center" w:pos="4770"/>
                <w:tab w:val="right" w:pos="9270"/>
              </w:tabs>
              <w:spacing w:before="60" w:after="60"/>
              <w:rPr>
                <w:rFonts w:cs="Arial"/>
                <w:color w:val="000000"/>
                <w:lang w:eastAsia="en-CA"/>
              </w:rPr>
            </w:pPr>
            <w:r w:rsidRPr="008E6752">
              <w:rPr>
                <w:rFonts w:cs="Arial"/>
                <w:color w:val="000000" w:themeColor="text1"/>
                <w:lang w:eastAsia="en-CA"/>
              </w:rPr>
              <w:t>Reinstall existing score board</w:t>
            </w:r>
          </w:p>
          <w:p w14:paraId="7834B359" w14:textId="4A46496F" w:rsidR="00B52DFD" w:rsidRPr="008E6752" w:rsidRDefault="00B52DFD" w:rsidP="00285B1D">
            <w:pPr>
              <w:pStyle w:val="ListParagraph"/>
              <w:numPr>
                <w:ilvl w:val="0"/>
                <w:numId w:val="59"/>
              </w:numPr>
              <w:tabs>
                <w:tab w:val="left" w:pos="360"/>
                <w:tab w:val="center" w:pos="4770"/>
                <w:tab w:val="right" w:pos="9270"/>
              </w:tabs>
              <w:spacing w:before="60" w:after="60"/>
              <w:rPr>
                <w:rFonts w:cs="Arial"/>
                <w:color w:val="000000"/>
                <w:lang w:eastAsia="en-CA"/>
              </w:rPr>
            </w:pPr>
            <w:r w:rsidRPr="008E6752">
              <w:rPr>
                <w:rFonts w:cs="Arial"/>
                <w:color w:val="000000" w:themeColor="text1"/>
                <w:lang w:eastAsia="en-CA"/>
              </w:rPr>
              <w:t>Reinstall existing foul poles</w:t>
            </w:r>
          </w:p>
          <w:p w14:paraId="09FCE468" w14:textId="7851C702" w:rsidR="00285B1D" w:rsidRPr="008E6752" w:rsidRDefault="00285B1D" w:rsidP="00285B1D">
            <w:pPr>
              <w:pStyle w:val="ListParagraph"/>
              <w:numPr>
                <w:ilvl w:val="0"/>
                <w:numId w:val="59"/>
              </w:numPr>
              <w:tabs>
                <w:tab w:val="left" w:pos="360"/>
                <w:tab w:val="center" w:pos="4770"/>
                <w:tab w:val="right" w:pos="9270"/>
              </w:tabs>
              <w:spacing w:before="60" w:after="60"/>
              <w:rPr>
                <w:rFonts w:cs="Arial"/>
                <w:color w:val="000000"/>
                <w:lang w:eastAsia="en-CA"/>
              </w:rPr>
            </w:pPr>
            <w:r w:rsidRPr="008E6752">
              <w:rPr>
                <w:rFonts w:cs="Arial"/>
                <w:color w:val="000000"/>
                <w:lang w:eastAsia="en-CA"/>
              </w:rPr>
              <w:t xml:space="preserve">Baseball bullpen area </w:t>
            </w:r>
            <w:r w:rsidR="00B52DFD" w:rsidRPr="008E6752">
              <w:rPr>
                <w:rFonts w:cs="Arial"/>
                <w:color w:val="000000"/>
                <w:lang w:eastAsia="en-CA"/>
              </w:rPr>
              <w:t xml:space="preserve">vertical </w:t>
            </w:r>
            <w:r w:rsidRPr="008E6752">
              <w:rPr>
                <w:rFonts w:cs="Arial"/>
                <w:color w:val="000000"/>
                <w:lang w:eastAsia="en-CA"/>
              </w:rPr>
              <w:t>mats</w:t>
            </w:r>
          </w:p>
          <w:p w14:paraId="4A609EAD" w14:textId="53253045" w:rsidR="00B52DFD" w:rsidRPr="00613F93" w:rsidRDefault="00B52DFD" w:rsidP="00B52DFD">
            <w:pPr>
              <w:pStyle w:val="ListParagraph"/>
              <w:numPr>
                <w:ilvl w:val="0"/>
                <w:numId w:val="59"/>
              </w:numPr>
              <w:tabs>
                <w:tab w:val="left" w:pos="360"/>
                <w:tab w:val="center" w:pos="4770"/>
                <w:tab w:val="right" w:pos="9270"/>
              </w:tabs>
              <w:spacing w:before="60" w:after="60"/>
              <w:rPr>
                <w:rFonts w:cs="Arial"/>
                <w:color w:val="000000"/>
                <w:lang w:eastAsia="en-CA"/>
              </w:rPr>
            </w:pPr>
            <w:r w:rsidRPr="008E6752">
              <w:rPr>
                <w:rFonts w:cs="Arial"/>
                <w:color w:val="000000"/>
                <w:lang w:eastAsia="en-CA"/>
              </w:rPr>
              <w:t>Bullpen pitching mound</w:t>
            </w:r>
          </w:p>
          <w:p w14:paraId="33D9EA7C" w14:textId="73B38070" w:rsidR="00285B1D" w:rsidRPr="008E6752" w:rsidRDefault="00285B1D" w:rsidP="00285B1D">
            <w:pPr>
              <w:tabs>
                <w:tab w:val="left" w:pos="360"/>
                <w:tab w:val="center" w:pos="4770"/>
                <w:tab w:val="right" w:pos="9270"/>
              </w:tabs>
              <w:spacing w:before="60" w:after="60"/>
              <w:rPr>
                <w:rFonts w:cs="Arial"/>
                <w:color w:val="000000"/>
                <w:lang w:eastAsia="en-CA"/>
              </w:rPr>
            </w:pPr>
            <w:r w:rsidRPr="008E6752">
              <w:rPr>
                <w:rFonts w:cs="Arial"/>
                <w:color w:val="000000"/>
                <w:lang w:eastAsia="en-CA"/>
              </w:rPr>
              <w:t xml:space="preserve">Note: The concrete bases for signage, furnishings and amenities should be included in </w:t>
            </w:r>
            <w:r w:rsidRPr="008E6752">
              <w:rPr>
                <w:rFonts w:cs="Arial"/>
                <w:i/>
                <w:color w:val="000000"/>
                <w:lang w:eastAsia="en-CA"/>
              </w:rPr>
              <w:t>"Cast In Place Concrete Paving and Footings</w:t>
            </w:r>
            <w:r w:rsidRPr="008E6752">
              <w:rPr>
                <w:rFonts w:cs="Arial"/>
                <w:i/>
                <w:iCs/>
                <w:color w:val="000000"/>
                <w:lang w:eastAsia="en-CA"/>
              </w:rPr>
              <w:t>".</w:t>
            </w:r>
          </w:p>
        </w:tc>
        <w:tc>
          <w:tcPr>
            <w:tcW w:w="1787" w:type="dxa"/>
          </w:tcPr>
          <w:p w14:paraId="3D2BCFA5" w14:textId="77777777" w:rsidR="00285B1D" w:rsidRPr="008E6752" w:rsidRDefault="00285B1D" w:rsidP="00285B1D">
            <w:pPr>
              <w:tabs>
                <w:tab w:val="left" w:pos="1411"/>
                <w:tab w:val="center" w:pos="4770"/>
                <w:tab w:val="right" w:pos="9270"/>
              </w:tabs>
              <w:spacing w:before="600" w:after="120"/>
              <w:rPr>
                <w:rFonts w:cs="Arial"/>
                <w:b/>
                <w:u w:val="single"/>
              </w:rPr>
            </w:pPr>
          </w:p>
          <w:p w14:paraId="54C9B2EC" w14:textId="77777777" w:rsidR="00285B1D" w:rsidRPr="008E6752" w:rsidRDefault="00285B1D" w:rsidP="00285B1D">
            <w:pPr>
              <w:tabs>
                <w:tab w:val="left" w:pos="1411"/>
                <w:tab w:val="center" w:pos="4770"/>
                <w:tab w:val="right" w:pos="9270"/>
              </w:tabs>
              <w:spacing w:before="600" w:after="120"/>
              <w:rPr>
                <w:rFonts w:cs="Arial"/>
                <w:bCs/>
              </w:rPr>
            </w:pPr>
          </w:p>
          <w:p w14:paraId="4A0572C2" w14:textId="58E1FA99" w:rsidR="00285B1D" w:rsidRPr="008E6752" w:rsidRDefault="00285B1D" w:rsidP="00285B1D">
            <w:pPr>
              <w:tabs>
                <w:tab w:val="left" w:pos="1411"/>
                <w:tab w:val="center" w:pos="4770"/>
                <w:tab w:val="right" w:pos="9270"/>
              </w:tabs>
              <w:spacing w:before="600" w:after="120"/>
              <w:rPr>
                <w:rFonts w:cs="Arial"/>
                <w:bCs/>
              </w:rPr>
            </w:pPr>
            <w:r w:rsidRPr="008E6752">
              <w:rPr>
                <w:rFonts w:cs="Arial"/>
                <w:b/>
              </w:rPr>
              <w:t>$ ___________</w:t>
            </w:r>
            <w:r w:rsidRPr="008E6752">
              <w:rPr>
                <w:rFonts w:cs="Arial"/>
                <w:b/>
              </w:rPr>
              <w:tab/>
            </w:r>
          </w:p>
        </w:tc>
      </w:tr>
      <w:tr w:rsidR="00285B1D" w:rsidRPr="008E6752" w14:paraId="5E18BB35" w14:textId="77777777" w:rsidTr="009768A8">
        <w:tc>
          <w:tcPr>
            <w:tcW w:w="694" w:type="dxa"/>
          </w:tcPr>
          <w:p w14:paraId="3B40601B" w14:textId="1B032197" w:rsidR="00285B1D" w:rsidRPr="008E6752" w:rsidRDefault="00601F04" w:rsidP="00285B1D">
            <w:pPr>
              <w:tabs>
                <w:tab w:val="left" w:pos="360"/>
                <w:tab w:val="center" w:pos="4770"/>
                <w:tab w:val="right" w:pos="9270"/>
              </w:tabs>
              <w:spacing w:before="120" w:after="120"/>
              <w:jc w:val="center"/>
              <w:rPr>
                <w:rFonts w:cs="Arial"/>
                <w:b/>
              </w:rPr>
            </w:pPr>
            <w:r>
              <w:rPr>
                <w:rFonts w:cs="Arial"/>
                <w:b/>
              </w:rPr>
              <w:t>13</w:t>
            </w:r>
          </w:p>
        </w:tc>
        <w:tc>
          <w:tcPr>
            <w:tcW w:w="6869" w:type="dxa"/>
          </w:tcPr>
          <w:p w14:paraId="6E4357C5" w14:textId="77777777" w:rsidR="00285B1D" w:rsidRPr="008E6752" w:rsidRDefault="00285B1D" w:rsidP="00285B1D">
            <w:pPr>
              <w:tabs>
                <w:tab w:val="left" w:pos="360"/>
                <w:tab w:val="center" w:pos="4770"/>
                <w:tab w:val="right" w:pos="9270"/>
              </w:tabs>
              <w:spacing w:before="60" w:after="60"/>
              <w:rPr>
                <w:rFonts w:cs="Arial"/>
                <w:b/>
                <w:bCs/>
                <w:color w:val="000000"/>
                <w:lang w:eastAsia="en-CA"/>
              </w:rPr>
            </w:pPr>
            <w:r w:rsidRPr="008E6752">
              <w:rPr>
                <w:rFonts w:cs="Arial"/>
                <w:b/>
                <w:bCs/>
                <w:color w:val="000000"/>
                <w:lang w:eastAsia="en-CA"/>
              </w:rPr>
              <w:t xml:space="preserve">Railings, Fencing and Gates </w:t>
            </w:r>
          </w:p>
          <w:p w14:paraId="0FBA3CA3" w14:textId="40EA6287" w:rsidR="00285B1D" w:rsidRPr="00601F04" w:rsidRDefault="00285B1D" w:rsidP="00CF67DA">
            <w:pPr>
              <w:tabs>
                <w:tab w:val="left" w:pos="360"/>
                <w:tab w:val="center" w:pos="4770"/>
                <w:tab w:val="right" w:pos="9270"/>
              </w:tabs>
              <w:spacing w:before="60" w:after="60"/>
              <w:rPr>
                <w:rFonts w:cs="Arial"/>
                <w:color w:val="000000"/>
                <w:lang w:eastAsia="en-CA"/>
              </w:rPr>
            </w:pPr>
            <w:r w:rsidRPr="008E6752">
              <w:rPr>
                <w:rFonts w:cs="Arial"/>
                <w:color w:val="000000"/>
                <w:lang w:eastAsia="en-CA"/>
              </w:rPr>
              <w:t xml:space="preserve">Supply and installation of railings, fencing and gates as per associated </w:t>
            </w:r>
            <w:r w:rsidR="00565543">
              <w:rPr>
                <w:rFonts w:cs="Arial"/>
                <w:color w:val="000000"/>
                <w:lang w:eastAsia="en-CA"/>
              </w:rPr>
              <w:t>drawing</w:t>
            </w:r>
            <w:r w:rsidRPr="008E6752">
              <w:rPr>
                <w:rFonts w:cs="Arial"/>
                <w:color w:val="000000"/>
                <w:lang w:eastAsia="en-CA"/>
              </w:rPr>
              <w:t>(s) and specification(s)</w:t>
            </w:r>
            <w:r w:rsidRPr="008E6752">
              <w:rPr>
                <w:rFonts w:cs="Arial"/>
                <w:color w:val="000000" w:themeColor="text1"/>
                <w:lang w:eastAsia="en-CA"/>
              </w:rPr>
              <w:t xml:space="preserve"> </w:t>
            </w:r>
          </w:p>
        </w:tc>
        <w:tc>
          <w:tcPr>
            <w:tcW w:w="1787" w:type="dxa"/>
          </w:tcPr>
          <w:p w14:paraId="1EF5FDDD" w14:textId="7FBEECD5" w:rsidR="00285B1D" w:rsidRPr="008E6752" w:rsidRDefault="00285B1D" w:rsidP="00285B1D">
            <w:pPr>
              <w:tabs>
                <w:tab w:val="left" w:pos="1411"/>
                <w:tab w:val="center" w:pos="4770"/>
                <w:tab w:val="right" w:pos="9270"/>
              </w:tabs>
              <w:spacing w:before="600" w:after="120"/>
              <w:rPr>
                <w:rFonts w:cs="Arial"/>
                <w:b/>
              </w:rPr>
            </w:pPr>
            <w:r w:rsidRPr="008E6752">
              <w:rPr>
                <w:rFonts w:cs="Arial"/>
                <w:b/>
              </w:rPr>
              <w:t>$</w:t>
            </w:r>
            <w:r w:rsidRPr="008E6752">
              <w:rPr>
                <w:rFonts w:cs="Arial"/>
                <w:b/>
                <w:u w:val="single"/>
              </w:rPr>
              <w:tab/>
            </w:r>
          </w:p>
        </w:tc>
      </w:tr>
      <w:tr w:rsidR="00285B1D" w:rsidRPr="008E6752" w14:paraId="4A63F01B" w14:textId="77777777" w:rsidTr="009768A8">
        <w:tc>
          <w:tcPr>
            <w:tcW w:w="694" w:type="dxa"/>
          </w:tcPr>
          <w:p w14:paraId="4BFCFB0E" w14:textId="0F9E87DA" w:rsidR="00285B1D" w:rsidRPr="008E6752" w:rsidRDefault="00601F04" w:rsidP="00285B1D">
            <w:pPr>
              <w:tabs>
                <w:tab w:val="left" w:pos="360"/>
                <w:tab w:val="center" w:pos="4770"/>
                <w:tab w:val="right" w:pos="9270"/>
              </w:tabs>
              <w:spacing w:before="120" w:after="120"/>
              <w:jc w:val="center"/>
              <w:rPr>
                <w:rFonts w:cs="Arial"/>
                <w:b/>
              </w:rPr>
            </w:pPr>
            <w:r>
              <w:rPr>
                <w:rFonts w:cs="Arial"/>
                <w:b/>
              </w:rPr>
              <w:t>14</w:t>
            </w:r>
          </w:p>
        </w:tc>
        <w:tc>
          <w:tcPr>
            <w:tcW w:w="6869" w:type="dxa"/>
          </w:tcPr>
          <w:p w14:paraId="2997822F" w14:textId="77777777" w:rsidR="00285B1D" w:rsidRPr="008E6752" w:rsidRDefault="00285B1D" w:rsidP="00285B1D">
            <w:pPr>
              <w:tabs>
                <w:tab w:val="left" w:pos="360"/>
                <w:tab w:val="center" w:pos="4770"/>
                <w:tab w:val="right" w:pos="9270"/>
              </w:tabs>
              <w:spacing w:before="60" w:after="60"/>
              <w:rPr>
                <w:rFonts w:cs="Arial"/>
                <w:b/>
                <w:bCs/>
                <w:color w:val="000000"/>
                <w:lang w:eastAsia="en-CA"/>
              </w:rPr>
            </w:pPr>
            <w:r w:rsidRPr="008E6752">
              <w:rPr>
                <w:rFonts w:cs="Arial"/>
                <w:b/>
                <w:bCs/>
                <w:color w:val="000000"/>
                <w:lang w:eastAsia="en-CA"/>
              </w:rPr>
              <w:t xml:space="preserve">Sodding </w:t>
            </w:r>
          </w:p>
          <w:p w14:paraId="5D68BC86" w14:textId="7AD2B53F" w:rsidR="00285B1D" w:rsidRPr="008E6752" w:rsidRDefault="00285B1D" w:rsidP="00565543">
            <w:pPr>
              <w:tabs>
                <w:tab w:val="left" w:pos="360"/>
                <w:tab w:val="center" w:pos="4770"/>
                <w:tab w:val="right" w:pos="9270"/>
              </w:tabs>
              <w:spacing w:before="60" w:after="60"/>
              <w:rPr>
                <w:rFonts w:cs="Arial"/>
                <w:b/>
                <w:bCs/>
                <w:color w:val="000000"/>
                <w:lang w:eastAsia="en-CA"/>
              </w:rPr>
            </w:pPr>
            <w:r w:rsidRPr="008E6752">
              <w:rPr>
                <w:rFonts w:cs="Arial"/>
                <w:color w:val="000000"/>
                <w:lang w:eastAsia="en-CA"/>
              </w:rPr>
              <w:t xml:space="preserve">Supply, installation and establishment of sod lawn (sodding) at areas shown on plans and all areas disturbed during construction as per associated </w:t>
            </w:r>
            <w:r w:rsidR="00565543">
              <w:rPr>
                <w:rFonts w:cs="Arial"/>
                <w:color w:val="000000"/>
                <w:lang w:eastAsia="en-CA"/>
              </w:rPr>
              <w:t>drawing</w:t>
            </w:r>
            <w:r w:rsidRPr="008E6752">
              <w:rPr>
                <w:rFonts w:cs="Arial"/>
                <w:color w:val="000000"/>
                <w:lang w:eastAsia="en-CA"/>
              </w:rPr>
              <w:t>(s) and specification(s).</w:t>
            </w:r>
          </w:p>
        </w:tc>
        <w:tc>
          <w:tcPr>
            <w:tcW w:w="1787" w:type="dxa"/>
          </w:tcPr>
          <w:p w14:paraId="16154E27" w14:textId="028E7D5A" w:rsidR="00285B1D" w:rsidRPr="008E6752" w:rsidRDefault="00285B1D" w:rsidP="00285B1D">
            <w:pPr>
              <w:tabs>
                <w:tab w:val="left" w:pos="1411"/>
                <w:tab w:val="center" w:pos="4770"/>
                <w:tab w:val="right" w:pos="9270"/>
              </w:tabs>
              <w:spacing w:before="600" w:after="120"/>
              <w:rPr>
                <w:rFonts w:cs="Arial"/>
                <w:b/>
              </w:rPr>
            </w:pPr>
            <w:r w:rsidRPr="008E6752">
              <w:rPr>
                <w:rFonts w:cs="Arial"/>
                <w:b/>
              </w:rPr>
              <w:t>$</w:t>
            </w:r>
            <w:r w:rsidRPr="008E6752">
              <w:rPr>
                <w:rFonts w:cs="Arial"/>
                <w:b/>
                <w:u w:val="single"/>
              </w:rPr>
              <w:tab/>
            </w:r>
          </w:p>
        </w:tc>
      </w:tr>
      <w:tr w:rsidR="00CD1470" w:rsidRPr="008E6752" w14:paraId="55A6239F" w14:textId="77777777" w:rsidTr="009768A8">
        <w:tc>
          <w:tcPr>
            <w:tcW w:w="694" w:type="dxa"/>
          </w:tcPr>
          <w:p w14:paraId="5190B023" w14:textId="00803AC9" w:rsidR="00CD1470" w:rsidRPr="008E6752" w:rsidDel="00E251C8" w:rsidRDefault="00565543" w:rsidP="00285B1D">
            <w:pPr>
              <w:tabs>
                <w:tab w:val="left" w:pos="360"/>
                <w:tab w:val="center" w:pos="4770"/>
                <w:tab w:val="right" w:pos="9270"/>
              </w:tabs>
              <w:spacing w:before="120" w:after="120"/>
              <w:jc w:val="center"/>
              <w:rPr>
                <w:rFonts w:cs="Arial"/>
                <w:b/>
              </w:rPr>
            </w:pPr>
            <w:r>
              <w:rPr>
                <w:rFonts w:cs="Arial"/>
                <w:b/>
              </w:rPr>
              <w:t>15</w:t>
            </w:r>
          </w:p>
        </w:tc>
        <w:tc>
          <w:tcPr>
            <w:tcW w:w="6869" w:type="dxa"/>
          </w:tcPr>
          <w:p w14:paraId="23602A6F" w14:textId="77777777" w:rsidR="00CD1470" w:rsidRDefault="00CD1470" w:rsidP="00285B1D">
            <w:pPr>
              <w:tabs>
                <w:tab w:val="left" w:pos="360"/>
                <w:tab w:val="center" w:pos="4770"/>
                <w:tab w:val="right" w:pos="9270"/>
              </w:tabs>
              <w:spacing w:before="60" w:after="60"/>
              <w:rPr>
                <w:rFonts w:cs="Arial"/>
                <w:b/>
                <w:bCs/>
                <w:color w:val="000000"/>
                <w:lang w:eastAsia="en-CA"/>
              </w:rPr>
            </w:pPr>
            <w:r>
              <w:rPr>
                <w:rFonts w:cs="Arial"/>
                <w:b/>
                <w:bCs/>
                <w:color w:val="000000"/>
                <w:lang w:eastAsia="en-CA"/>
              </w:rPr>
              <w:t>One-Year Maintenance Period</w:t>
            </w:r>
          </w:p>
          <w:p w14:paraId="36C21824" w14:textId="308BCBCF" w:rsidR="00CD1470" w:rsidRPr="00CD1470" w:rsidRDefault="00CD1470" w:rsidP="00285B1D">
            <w:pPr>
              <w:tabs>
                <w:tab w:val="left" w:pos="360"/>
                <w:tab w:val="center" w:pos="4770"/>
                <w:tab w:val="right" w:pos="9270"/>
              </w:tabs>
              <w:spacing w:before="60" w:after="60"/>
              <w:rPr>
                <w:rFonts w:cs="Arial"/>
                <w:color w:val="000000"/>
                <w:lang w:eastAsia="en-CA"/>
              </w:rPr>
            </w:pPr>
            <w:r>
              <w:rPr>
                <w:rFonts w:cs="Arial"/>
                <w:color w:val="000000"/>
                <w:lang w:eastAsia="en-CA"/>
              </w:rPr>
              <w:t>Sports field maintenance and establishment/warranty for disturbed landscape areas to Canadian Landscape Standard Level 2</w:t>
            </w:r>
          </w:p>
        </w:tc>
        <w:tc>
          <w:tcPr>
            <w:tcW w:w="1787" w:type="dxa"/>
          </w:tcPr>
          <w:p w14:paraId="4F24E65B" w14:textId="426F51B0" w:rsidR="00CD1470" w:rsidRPr="008E6752" w:rsidRDefault="00CD1470" w:rsidP="00285B1D">
            <w:pPr>
              <w:tabs>
                <w:tab w:val="left" w:pos="1411"/>
                <w:tab w:val="center" w:pos="4770"/>
                <w:tab w:val="right" w:pos="9270"/>
              </w:tabs>
              <w:spacing w:before="600" w:after="120"/>
              <w:rPr>
                <w:rFonts w:cs="Arial"/>
                <w:b/>
              </w:rPr>
            </w:pPr>
            <w:r w:rsidRPr="008E6752">
              <w:rPr>
                <w:rFonts w:cs="Arial"/>
                <w:b/>
              </w:rPr>
              <w:t>$</w:t>
            </w:r>
            <w:r w:rsidRPr="008E6752">
              <w:rPr>
                <w:rFonts w:cs="Arial"/>
                <w:b/>
                <w:u w:val="single"/>
              </w:rPr>
              <w:tab/>
            </w:r>
          </w:p>
        </w:tc>
      </w:tr>
      <w:tr w:rsidR="00565543" w:rsidRPr="008E6752" w14:paraId="567CEC60" w14:textId="77777777" w:rsidTr="00CF67DA">
        <w:trPr>
          <w:trHeight w:val="77"/>
        </w:trPr>
        <w:tc>
          <w:tcPr>
            <w:tcW w:w="694" w:type="dxa"/>
          </w:tcPr>
          <w:p w14:paraId="0A1C7F3F" w14:textId="34E49A8D" w:rsidR="00565543" w:rsidRDefault="00565543" w:rsidP="00565543">
            <w:pPr>
              <w:tabs>
                <w:tab w:val="left" w:pos="360"/>
                <w:tab w:val="center" w:pos="4770"/>
                <w:tab w:val="right" w:pos="9270"/>
              </w:tabs>
              <w:spacing w:before="120" w:after="120"/>
              <w:jc w:val="center"/>
              <w:rPr>
                <w:rFonts w:cs="Arial"/>
                <w:b/>
              </w:rPr>
            </w:pPr>
            <w:r>
              <w:rPr>
                <w:rFonts w:cs="Arial"/>
                <w:b/>
              </w:rPr>
              <w:t>16</w:t>
            </w:r>
          </w:p>
        </w:tc>
        <w:tc>
          <w:tcPr>
            <w:tcW w:w="6869" w:type="dxa"/>
            <w:shd w:val="clear" w:color="auto" w:fill="FFFFFF" w:themeFill="background1"/>
          </w:tcPr>
          <w:p w14:paraId="442CD4A7" w14:textId="1E011841" w:rsidR="00565543" w:rsidRDefault="00565543" w:rsidP="00565543">
            <w:pPr>
              <w:tabs>
                <w:tab w:val="left" w:pos="360"/>
                <w:tab w:val="center" w:pos="4770"/>
                <w:tab w:val="right" w:pos="9270"/>
              </w:tabs>
              <w:spacing w:before="60" w:after="60"/>
              <w:rPr>
                <w:rFonts w:cs="Arial"/>
                <w:b/>
                <w:bCs/>
                <w:color w:val="000000"/>
                <w:lang w:eastAsia="en-CA"/>
              </w:rPr>
            </w:pPr>
            <w:r>
              <w:rPr>
                <w:rFonts w:cs="Arial"/>
                <w:b/>
                <w:bCs/>
                <w:color w:val="000000"/>
                <w:lang w:eastAsia="en-CA"/>
              </w:rPr>
              <w:t>Bonding</w:t>
            </w:r>
          </w:p>
          <w:p w14:paraId="024A5B99" w14:textId="11461731" w:rsidR="00565543" w:rsidRPr="008E6752" w:rsidRDefault="00565543" w:rsidP="00565543">
            <w:pPr>
              <w:tabs>
                <w:tab w:val="left" w:pos="360"/>
                <w:tab w:val="center" w:pos="4770"/>
                <w:tab w:val="right" w:pos="9270"/>
              </w:tabs>
              <w:spacing w:before="120"/>
              <w:rPr>
                <w:rFonts w:cs="Arial"/>
                <w:b/>
                <w:bCs/>
                <w:color w:val="000000"/>
                <w:lang w:eastAsia="en-CA"/>
              </w:rPr>
            </w:pPr>
            <w:r>
              <w:rPr>
                <w:rFonts w:cs="Arial"/>
                <w:color w:val="000000"/>
                <w:lang w:eastAsia="en-CA"/>
              </w:rPr>
              <w:t>As specified in the RFP.</w:t>
            </w:r>
          </w:p>
        </w:tc>
        <w:tc>
          <w:tcPr>
            <w:tcW w:w="1787" w:type="dxa"/>
            <w:shd w:val="clear" w:color="auto" w:fill="FFFFFF" w:themeFill="background1"/>
          </w:tcPr>
          <w:p w14:paraId="79A8A989" w14:textId="14D06E3F" w:rsidR="00565543" w:rsidRPr="008E6752" w:rsidRDefault="00565543" w:rsidP="00565543">
            <w:pPr>
              <w:tabs>
                <w:tab w:val="left" w:pos="1411"/>
                <w:tab w:val="center" w:pos="4770"/>
                <w:tab w:val="right" w:pos="9270"/>
              </w:tabs>
              <w:spacing w:before="600" w:after="120"/>
              <w:rPr>
                <w:rFonts w:cs="Arial"/>
                <w:b/>
              </w:rPr>
            </w:pPr>
            <w:r w:rsidRPr="008E6752">
              <w:rPr>
                <w:rFonts w:cs="Arial"/>
                <w:b/>
              </w:rPr>
              <w:t>$</w:t>
            </w:r>
            <w:r w:rsidRPr="008E6752">
              <w:rPr>
                <w:rFonts w:cs="Arial"/>
                <w:b/>
                <w:u w:val="single"/>
              </w:rPr>
              <w:tab/>
            </w:r>
          </w:p>
        </w:tc>
      </w:tr>
      <w:tr w:rsidR="00565543" w:rsidRPr="008E6752" w14:paraId="7C0A45A9" w14:textId="77777777" w:rsidTr="00CF67DA">
        <w:tc>
          <w:tcPr>
            <w:tcW w:w="694" w:type="dxa"/>
          </w:tcPr>
          <w:p w14:paraId="456E69D0" w14:textId="32C76848" w:rsidR="00565543" w:rsidRDefault="00565543" w:rsidP="00565543">
            <w:pPr>
              <w:tabs>
                <w:tab w:val="left" w:pos="360"/>
                <w:tab w:val="center" w:pos="4770"/>
                <w:tab w:val="right" w:pos="9270"/>
              </w:tabs>
              <w:spacing w:before="120" w:after="120"/>
              <w:jc w:val="center"/>
              <w:rPr>
                <w:rFonts w:cs="Arial"/>
                <w:b/>
              </w:rPr>
            </w:pPr>
            <w:r>
              <w:rPr>
                <w:rFonts w:cs="Arial"/>
                <w:b/>
              </w:rPr>
              <w:t>17</w:t>
            </w:r>
          </w:p>
        </w:tc>
        <w:tc>
          <w:tcPr>
            <w:tcW w:w="6869" w:type="dxa"/>
            <w:shd w:val="clear" w:color="auto" w:fill="FFFFFF" w:themeFill="background1"/>
          </w:tcPr>
          <w:p w14:paraId="6CDF3F1C" w14:textId="7D8FB63A" w:rsidR="00565543" w:rsidRDefault="00565543" w:rsidP="00565543">
            <w:pPr>
              <w:tabs>
                <w:tab w:val="left" w:pos="360"/>
                <w:tab w:val="center" w:pos="4770"/>
                <w:tab w:val="right" w:pos="9270"/>
              </w:tabs>
              <w:spacing w:before="60" w:after="60"/>
              <w:rPr>
                <w:rFonts w:cs="Arial"/>
                <w:b/>
                <w:bCs/>
                <w:color w:val="000000"/>
                <w:lang w:eastAsia="en-CA"/>
              </w:rPr>
            </w:pPr>
            <w:r>
              <w:rPr>
                <w:rFonts w:cs="Arial"/>
                <w:b/>
                <w:bCs/>
                <w:color w:val="000000"/>
                <w:lang w:eastAsia="en-CA"/>
              </w:rPr>
              <w:t>Insurance</w:t>
            </w:r>
          </w:p>
          <w:p w14:paraId="37DE2708" w14:textId="3FCEEC4D" w:rsidR="00565543" w:rsidRPr="008E6752" w:rsidRDefault="00565543" w:rsidP="00565543">
            <w:pPr>
              <w:tabs>
                <w:tab w:val="left" w:pos="360"/>
                <w:tab w:val="center" w:pos="4770"/>
                <w:tab w:val="right" w:pos="9270"/>
              </w:tabs>
              <w:spacing w:before="120"/>
              <w:rPr>
                <w:rFonts w:cs="Arial"/>
                <w:b/>
                <w:bCs/>
                <w:color w:val="000000"/>
                <w:lang w:eastAsia="en-CA"/>
              </w:rPr>
            </w:pPr>
            <w:r>
              <w:rPr>
                <w:rFonts w:cs="Arial"/>
                <w:color w:val="000000"/>
                <w:lang w:eastAsia="en-CA"/>
              </w:rPr>
              <w:t>As specified in the RFP.</w:t>
            </w:r>
          </w:p>
        </w:tc>
        <w:tc>
          <w:tcPr>
            <w:tcW w:w="1787" w:type="dxa"/>
            <w:shd w:val="clear" w:color="auto" w:fill="FFFFFF" w:themeFill="background1"/>
          </w:tcPr>
          <w:p w14:paraId="608C28E8" w14:textId="1B2216EB" w:rsidR="00565543" w:rsidRPr="008E6752" w:rsidRDefault="00565543" w:rsidP="00565543">
            <w:pPr>
              <w:tabs>
                <w:tab w:val="left" w:pos="1411"/>
                <w:tab w:val="center" w:pos="4770"/>
                <w:tab w:val="right" w:pos="9270"/>
              </w:tabs>
              <w:spacing w:before="600" w:after="120"/>
              <w:rPr>
                <w:rFonts w:cs="Arial"/>
                <w:b/>
              </w:rPr>
            </w:pPr>
            <w:r w:rsidRPr="008E6752">
              <w:rPr>
                <w:rFonts w:cs="Arial"/>
                <w:b/>
              </w:rPr>
              <w:t>$</w:t>
            </w:r>
            <w:r w:rsidRPr="008E6752">
              <w:rPr>
                <w:rFonts w:cs="Arial"/>
                <w:b/>
                <w:u w:val="single"/>
              </w:rPr>
              <w:tab/>
            </w:r>
          </w:p>
        </w:tc>
      </w:tr>
      <w:tr w:rsidR="00565543" w:rsidRPr="008E6752" w14:paraId="3F97EA8B" w14:textId="77777777" w:rsidTr="00A002F1">
        <w:trPr>
          <w:trHeight w:val="512"/>
        </w:trPr>
        <w:tc>
          <w:tcPr>
            <w:tcW w:w="694" w:type="dxa"/>
          </w:tcPr>
          <w:p w14:paraId="1EE09F94" w14:textId="525BDF1A" w:rsidR="00565543" w:rsidRPr="008E6752" w:rsidRDefault="00565543" w:rsidP="00565543">
            <w:pPr>
              <w:tabs>
                <w:tab w:val="left" w:pos="360"/>
                <w:tab w:val="center" w:pos="4770"/>
                <w:tab w:val="right" w:pos="9270"/>
              </w:tabs>
              <w:spacing w:before="120" w:after="120"/>
              <w:jc w:val="center"/>
              <w:rPr>
                <w:rFonts w:cs="Arial"/>
                <w:b/>
              </w:rPr>
            </w:pPr>
            <w:r>
              <w:rPr>
                <w:rFonts w:cs="Arial"/>
                <w:b/>
              </w:rPr>
              <w:t>18</w:t>
            </w:r>
          </w:p>
        </w:tc>
        <w:tc>
          <w:tcPr>
            <w:tcW w:w="6869" w:type="dxa"/>
            <w:shd w:val="clear" w:color="auto" w:fill="D9D9D9" w:themeFill="background1" w:themeFillShade="D9"/>
          </w:tcPr>
          <w:p w14:paraId="5971A9FD" w14:textId="4045EB4D" w:rsidR="00565543" w:rsidRPr="008E6752" w:rsidRDefault="00565543" w:rsidP="00A002F1">
            <w:pPr>
              <w:tabs>
                <w:tab w:val="left" w:pos="360"/>
                <w:tab w:val="center" w:pos="4770"/>
                <w:tab w:val="right" w:pos="9270"/>
              </w:tabs>
              <w:spacing w:before="120"/>
              <w:rPr>
                <w:rFonts w:cs="Arial"/>
                <w:b/>
                <w:bCs/>
                <w:color w:val="000000"/>
                <w:lang w:eastAsia="en-CA"/>
              </w:rPr>
            </w:pPr>
            <w:r w:rsidRPr="008E6752">
              <w:rPr>
                <w:rFonts w:cs="Arial"/>
                <w:b/>
                <w:bCs/>
                <w:color w:val="000000"/>
                <w:lang w:eastAsia="en-CA"/>
              </w:rPr>
              <w:t>Subtotal (including all PST)</w:t>
            </w:r>
          </w:p>
        </w:tc>
        <w:tc>
          <w:tcPr>
            <w:tcW w:w="1787" w:type="dxa"/>
            <w:shd w:val="clear" w:color="auto" w:fill="D9D9D9" w:themeFill="background1" w:themeFillShade="D9"/>
          </w:tcPr>
          <w:p w14:paraId="7893224D" w14:textId="785F461B" w:rsidR="00565543" w:rsidRPr="008E6752" w:rsidRDefault="00565543" w:rsidP="00565543">
            <w:pPr>
              <w:tabs>
                <w:tab w:val="left" w:pos="1411"/>
                <w:tab w:val="center" w:pos="4770"/>
                <w:tab w:val="right" w:pos="9270"/>
              </w:tabs>
              <w:spacing w:before="600" w:after="120"/>
              <w:rPr>
                <w:rFonts w:cs="Arial"/>
                <w:b/>
              </w:rPr>
            </w:pPr>
            <w:r w:rsidRPr="008E6752">
              <w:rPr>
                <w:rFonts w:cs="Arial"/>
                <w:b/>
              </w:rPr>
              <w:t>$</w:t>
            </w:r>
            <w:r w:rsidRPr="008E6752">
              <w:rPr>
                <w:rFonts w:cs="Arial"/>
                <w:b/>
                <w:u w:val="single"/>
              </w:rPr>
              <w:tab/>
            </w:r>
          </w:p>
        </w:tc>
      </w:tr>
      <w:tr w:rsidR="00565543" w:rsidRPr="00E72762" w14:paraId="561575B6" w14:textId="77777777" w:rsidTr="009768A8">
        <w:tc>
          <w:tcPr>
            <w:tcW w:w="694" w:type="dxa"/>
            <w:shd w:val="clear" w:color="auto" w:fill="D9D9D9" w:themeFill="background1" w:themeFillShade="D9"/>
          </w:tcPr>
          <w:p w14:paraId="420DB907" w14:textId="77777777" w:rsidR="00565543" w:rsidRPr="005C1969" w:rsidRDefault="00565543" w:rsidP="00565543">
            <w:pPr>
              <w:tabs>
                <w:tab w:val="left" w:pos="360"/>
                <w:tab w:val="center" w:pos="4770"/>
                <w:tab w:val="right" w:pos="9270"/>
              </w:tabs>
              <w:spacing w:before="120" w:after="120"/>
              <w:jc w:val="center"/>
              <w:rPr>
                <w:rFonts w:cs="Arial"/>
                <w:b/>
              </w:rPr>
            </w:pPr>
          </w:p>
        </w:tc>
        <w:tc>
          <w:tcPr>
            <w:tcW w:w="6869" w:type="dxa"/>
            <w:shd w:val="clear" w:color="auto" w:fill="D9D9D9" w:themeFill="background1" w:themeFillShade="D9"/>
          </w:tcPr>
          <w:p w14:paraId="03D579B8" w14:textId="0CCA4819" w:rsidR="00565543" w:rsidRPr="00B70E73" w:rsidRDefault="00565543" w:rsidP="00565543">
            <w:pPr>
              <w:tabs>
                <w:tab w:val="left" w:pos="360"/>
                <w:tab w:val="center" w:pos="4770"/>
                <w:tab w:val="right" w:pos="9270"/>
              </w:tabs>
              <w:spacing w:after="120"/>
              <w:rPr>
                <w:rFonts w:cs="Arial"/>
                <w:b/>
                <w:bCs/>
                <w:color w:val="000000"/>
                <w:lang w:eastAsia="en-CA"/>
              </w:rPr>
            </w:pPr>
            <w:r>
              <w:rPr>
                <w:rFonts w:cs="Arial"/>
                <w:b/>
                <w:bCs/>
                <w:color w:val="000000"/>
                <w:lang w:eastAsia="en-CA"/>
              </w:rPr>
              <w:t>GST (5%)</w:t>
            </w:r>
          </w:p>
        </w:tc>
        <w:tc>
          <w:tcPr>
            <w:tcW w:w="1787" w:type="dxa"/>
            <w:shd w:val="clear" w:color="auto" w:fill="D9D9D9" w:themeFill="background1" w:themeFillShade="D9"/>
          </w:tcPr>
          <w:p w14:paraId="2FAB34CD" w14:textId="7A94F688" w:rsidR="00565543" w:rsidRPr="00FD6A2F" w:rsidRDefault="00565543" w:rsidP="00565543">
            <w:pPr>
              <w:tabs>
                <w:tab w:val="left" w:pos="1411"/>
                <w:tab w:val="center" w:pos="4770"/>
                <w:tab w:val="right" w:pos="9270"/>
              </w:tabs>
              <w:spacing w:before="360" w:after="120"/>
              <w:rPr>
                <w:rFonts w:cs="Arial"/>
                <w:b/>
                <w:u w:val="single"/>
              </w:rPr>
            </w:pPr>
            <w:r w:rsidRPr="00FD6A2F">
              <w:rPr>
                <w:rFonts w:cs="Arial"/>
                <w:b/>
              </w:rPr>
              <w:t>$</w:t>
            </w:r>
            <w:r w:rsidRPr="00FD6A2F">
              <w:rPr>
                <w:rFonts w:cs="Arial"/>
                <w:b/>
                <w:u w:val="single"/>
              </w:rPr>
              <w:tab/>
            </w:r>
          </w:p>
        </w:tc>
      </w:tr>
      <w:tr w:rsidR="00565543" w:rsidRPr="00E72762" w14:paraId="476D5B0F" w14:textId="77777777" w:rsidTr="009768A8">
        <w:tc>
          <w:tcPr>
            <w:tcW w:w="694" w:type="dxa"/>
            <w:shd w:val="clear" w:color="auto" w:fill="D9D9D9" w:themeFill="background1" w:themeFillShade="D9"/>
          </w:tcPr>
          <w:p w14:paraId="1051ADC6" w14:textId="77777777" w:rsidR="00565543" w:rsidRPr="005C1969" w:rsidRDefault="00565543" w:rsidP="00565543">
            <w:pPr>
              <w:tabs>
                <w:tab w:val="left" w:pos="360"/>
                <w:tab w:val="center" w:pos="4770"/>
                <w:tab w:val="right" w:pos="9270"/>
              </w:tabs>
              <w:spacing w:before="240" w:after="120"/>
              <w:jc w:val="center"/>
              <w:rPr>
                <w:rFonts w:cs="Arial"/>
                <w:b/>
              </w:rPr>
            </w:pPr>
          </w:p>
        </w:tc>
        <w:tc>
          <w:tcPr>
            <w:tcW w:w="6869" w:type="dxa"/>
            <w:shd w:val="clear" w:color="auto" w:fill="D9D9D9" w:themeFill="background1" w:themeFillShade="D9"/>
          </w:tcPr>
          <w:p w14:paraId="28843290" w14:textId="6DCB1DDB" w:rsidR="00565543" w:rsidRPr="00B70E73" w:rsidRDefault="00565543" w:rsidP="00565543">
            <w:pPr>
              <w:tabs>
                <w:tab w:val="left" w:pos="360"/>
                <w:tab w:val="center" w:pos="4770"/>
                <w:tab w:val="right" w:pos="9270"/>
              </w:tabs>
              <w:spacing w:before="240" w:after="120"/>
              <w:rPr>
                <w:rFonts w:cs="Arial"/>
                <w:b/>
                <w:bCs/>
                <w:color w:val="000000"/>
                <w:lang w:eastAsia="en-CA"/>
              </w:rPr>
            </w:pPr>
            <w:r>
              <w:rPr>
                <w:rFonts w:cs="Arial"/>
                <w:b/>
                <w:bCs/>
                <w:color w:val="000000"/>
                <w:lang w:eastAsia="en-CA"/>
              </w:rPr>
              <w:t>PRICE (including all costs, taxes and fees)</w:t>
            </w:r>
          </w:p>
        </w:tc>
        <w:tc>
          <w:tcPr>
            <w:tcW w:w="1787" w:type="dxa"/>
            <w:shd w:val="clear" w:color="auto" w:fill="D9D9D9" w:themeFill="background1" w:themeFillShade="D9"/>
          </w:tcPr>
          <w:p w14:paraId="7294898A" w14:textId="5D428AD6" w:rsidR="00565543" w:rsidRPr="00FD6A2F" w:rsidRDefault="00565543" w:rsidP="00565543">
            <w:pPr>
              <w:tabs>
                <w:tab w:val="left" w:pos="1411"/>
                <w:tab w:val="center" w:pos="4770"/>
                <w:tab w:val="right" w:pos="9270"/>
              </w:tabs>
              <w:spacing w:before="240" w:after="120"/>
              <w:rPr>
                <w:rFonts w:cs="Arial"/>
                <w:b/>
                <w:u w:val="single"/>
              </w:rPr>
            </w:pPr>
            <w:r w:rsidRPr="00FD6A2F">
              <w:rPr>
                <w:rFonts w:cs="Arial"/>
                <w:b/>
              </w:rPr>
              <w:t>$</w:t>
            </w:r>
            <w:r w:rsidRPr="00FD6A2F">
              <w:rPr>
                <w:rFonts w:cs="Arial"/>
                <w:b/>
                <w:u w:val="single"/>
              </w:rPr>
              <w:tab/>
            </w:r>
          </w:p>
        </w:tc>
      </w:tr>
    </w:tbl>
    <w:p w14:paraId="7E0B0D4D" w14:textId="77777777" w:rsidR="005A04BB" w:rsidRPr="00E72762" w:rsidRDefault="005A04BB" w:rsidP="005A04BB">
      <w:pPr>
        <w:tabs>
          <w:tab w:val="left" w:pos="360"/>
          <w:tab w:val="center" w:pos="4770"/>
          <w:tab w:val="right" w:pos="9270"/>
        </w:tabs>
        <w:spacing w:before="120" w:after="120"/>
        <w:rPr>
          <w:rFonts w:cs="Arial"/>
          <w:bCs/>
          <w:sz w:val="22"/>
          <w:szCs w:val="22"/>
        </w:rPr>
      </w:pPr>
    </w:p>
    <w:p w14:paraId="372FAAFA" w14:textId="77777777" w:rsidR="00CF2A70" w:rsidRDefault="00CF2A70" w:rsidP="00CF2A70">
      <w:pPr>
        <w:tabs>
          <w:tab w:val="left" w:pos="360"/>
          <w:tab w:val="center" w:pos="4770"/>
          <w:tab w:val="right" w:pos="9270"/>
        </w:tabs>
        <w:rPr>
          <w:rFonts w:cs="Arial"/>
          <w:b/>
          <w:bCs/>
          <w:sz w:val="22"/>
          <w:u w:val="single"/>
        </w:rPr>
        <w:sectPr w:rsidR="00CF2A70" w:rsidSect="008E7148">
          <w:headerReference w:type="default" r:id="rId12"/>
          <w:footerReference w:type="first" r:id="rId13"/>
          <w:pgSz w:w="12240" w:h="15840" w:code="1"/>
          <w:pgMar w:top="990" w:right="1440" w:bottom="288" w:left="1440" w:header="432" w:footer="0" w:gutter="0"/>
          <w:pgNumType w:start="1"/>
          <w:cols w:space="720"/>
          <w:titlePg/>
          <w:docGrid w:linePitch="272"/>
        </w:sectPr>
      </w:pPr>
    </w:p>
    <w:p w14:paraId="64CC6469" w14:textId="77777777" w:rsidR="006551AC" w:rsidRPr="00E26BCE" w:rsidRDefault="006551AC" w:rsidP="006551AC">
      <w:pPr>
        <w:tabs>
          <w:tab w:val="left" w:pos="360"/>
          <w:tab w:val="center" w:pos="4770"/>
          <w:tab w:val="right" w:pos="9270"/>
        </w:tabs>
        <w:jc w:val="center"/>
        <w:rPr>
          <w:rFonts w:cs="Arial"/>
          <w:b/>
          <w:bCs/>
          <w:sz w:val="22"/>
          <w:u w:val="single"/>
        </w:rPr>
      </w:pPr>
      <w:r w:rsidRPr="00E26BCE">
        <w:rPr>
          <w:rFonts w:cs="Arial"/>
          <w:b/>
          <w:bCs/>
          <w:sz w:val="22"/>
          <w:u w:val="single"/>
        </w:rPr>
        <w:lastRenderedPageBreak/>
        <w:t>CORPORATION OF THE CITY OF COQUITLAM</w:t>
      </w:r>
    </w:p>
    <w:p w14:paraId="1034FB72" w14:textId="4166E057" w:rsidR="006551AC" w:rsidRPr="00E26BCE" w:rsidRDefault="006551AC" w:rsidP="00A96AFF">
      <w:pPr>
        <w:pStyle w:val="Heading1"/>
        <w:jc w:val="center"/>
        <w:rPr>
          <w:b/>
          <w:sz w:val="22"/>
          <w:u w:val="single"/>
        </w:rPr>
      </w:pPr>
      <w:r w:rsidRPr="00E26BCE">
        <w:rPr>
          <w:b/>
          <w:sz w:val="22"/>
          <w:u w:val="single"/>
        </w:rPr>
        <w:t xml:space="preserve">TENDER </w:t>
      </w:r>
      <w:r w:rsidR="00A96AFF">
        <w:rPr>
          <w:b/>
          <w:sz w:val="22"/>
          <w:u w:val="single"/>
        </w:rPr>
        <w:t>RFP 26-011</w:t>
      </w:r>
    </w:p>
    <w:p w14:paraId="0A9AA8FA" w14:textId="45DAD6B1" w:rsidR="009B43D6" w:rsidRPr="00A67F06" w:rsidRDefault="00501874" w:rsidP="00501874">
      <w:pPr>
        <w:tabs>
          <w:tab w:val="center" w:pos="4680"/>
          <w:tab w:val="right" w:pos="9360"/>
        </w:tabs>
        <w:ind w:right="-18"/>
        <w:jc w:val="both"/>
        <w:rPr>
          <w:b/>
          <w:sz w:val="22"/>
          <w:u w:val="single"/>
        </w:rPr>
      </w:pPr>
      <w:r w:rsidRPr="00501874">
        <w:rPr>
          <w:b/>
          <w:sz w:val="22"/>
          <w:u w:val="single"/>
        </w:rPr>
        <w:t>MACKIN YARD BALL DIAMOND CIVIL AND LANDSCAPE CONSTRUCTION SERVICES</w:t>
      </w:r>
      <w:r w:rsidR="009B43D6" w:rsidRPr="00E26BCE">
        <w:rPr>
          <w:sz w:val="22"/>
        </w:rPr>
        <w:tab/>
      </w:r>
      <w:r>
        <w:rPr>
          <w:b/>
          <w:sz w:val="22"/>
          <w:u w:val="single"/>
        </w:rPr>
        <w:t>APPPENDIX E</w:t>
      </w:r>
      <w:r w:rsidR="009B43D6" w:rsidRPr="00E26BCE">
        <w:rPr>
          <w:b/>
          <w:sz w:val="22"/>
          <w:u w:val="single"/>
        </w:rPr>
        <w:t xml:space="preserve"> – </w:t>
      </w:r>
      <w:r w:rsidR="00A002F1">
        <w:rPr>
          <w:b/>
          <w:sz w:val="22"/>
          <w:u w:val="single"/>
        </w:rPr>
        <w:t>SCHEDULE OF VALUES</w:t>
      </w:r>
      <w:r w:rsidR="009B43D6" w:rsidRPr="00E26BCE">
        <w:rPr>
          <w:b/>
          <w:sz w:val="22"/>
        </w:rPr>
        <w:tab/>
        <w:t>PAGE 1 OF 1</w:t>
      </w:r>
    </w:p>
    <w:p w14:paraId="6A514447" w14:textId="77777777" w:rsidR="009B43D6" w:rsidRPr="00A67F06" w:rsidRDefault="009B43D6" w:rsidP="009B43D6">
      <w:pPr>
        <w:tabs>
          <w:tab w:val="left" w:pos="360"/>
          <w:tab w:val="center" w:pos="4770"/>
          <w:tab w:val="right" w:pos="9270"/>
        </w:tabs>
        <w:jc w:val="center"/>
        <w:rPr>
          <w:rFonts w:cs="Arial"/>
          <w:b/>
          <w:bCs/>
          <w:sz w:val="22"/>
          <w:u w:val="single"/>
        </w:rPr>
      </w:pPr>
    </w:p>
    <w:p w14:paraId="47D170A1" w14:textId="2B23D7F5" w:rsidR="002077D7" w:rsidRPr="003125B3" w:rsidRDefault="009B43D6" w:rsidP="00DE6FBA">
      <w:pPr>
        <w:tabs>
          <w:tab w:val="left" w:pos="360"/>
          <w:tab w:val="center" w:pos="4770"/>
          <w:tab w:val="right" w:pos="9270"/>
        </w:tabs>
        <w:spacing w:after="120"/>
        <w:jc w:val="both"/>
        <w:rPr>
          <w:rFonts w:cs="Arial"/>
          <w:color w:val="000000"/>
          <w:sz w:val="22"/>
          <w:szCs w:val="22"/>
          <w:lang w:eastAsia="en-CA"/>
        </w:rPr>
      </w:pPr>
      <w:r w:rsidRPr="00A67F06">
        <w:rPr>
          <w:rStyle w:val="normaltextrun"/>
          <w:rFonts w:cs="Arial"/>
          <w:color w:val="000000"/>
          <w:sz w:val="22"/>
          <w:szCs w:val="22"/>
          <w:shd w:val="clear" w:color="auto" w:fill="FFFFFF"/>
        </w:rPr>
        <w:t xml:space="preserve">These unit prices will be used for changing quantities from those indicated in the </w:t>
      </w:r>
      <w:r w:rsidR="001075DF">
        <w:rPr>
          <w:rStyle w:val="normaltextrun"/>
          <w:rFonts w:cs="Arial"/>
          <w:color w:val="000000"/>
          <w:sz w:val="22"/>
          <w:szCs w:val="22"/>
          <w:shd w:val="clear" w:color="auto" w:fill="FFFFFF"/>
        </w:rPr>
        <w:t xml:space="preserve">Scope of Work upon </w:t>
      </w:r>
      <w:r w:rsidRPr="00A67F06">
        <w:rPr>
          <w:rStyle w:val="normaltextrun"/>
          <w:rFonts w:cs="Arial"/>
          <w:color w:val="000000"/>
          <w:sz w:val="22"/>
          <w:szCs w:val="22"/>
          <w:shd w:val="clear" w:color="auto" w:fill="FFFFFF"/>
        </w:rPr>
        <w:t>wr</w:t>
      </w:r>
      <w:r w:rsidR="001075DF">
        <w:rPr>
          <w:rStyle w:val="normaltextrun"/>
          <w:rFonts w:cs="Arial"/>
          <w:color w:val="000000"/>
          <w:sz w:val="22"/>
          <w:szCs w:val="22"/>
          <w:shd w:val="clear" w:color="auto" w:fill="FFFFFF"/>
        </w:rPr>
        <w:t>itten instruction from the City</w:t>
      </w:r>
      <w:r w:rsidRPr="00A67F06">
        <w:rPr>
          <w:rStyle w:val="normaltextrun"/>
          <w:rFonts w:cs="Arial"/>
          <w:color w:val="000000"/>
          <w:sz w:val="22"/>
          <w:szCs w:val="22"/>
          <w:shd w:val="clear" w:color="auto" w:fill="FFFFFF"/>
        </w:rPr>
        <w:t xml:space="preserve">. The prices should include (i) all labour, material and other costs, (ii) overhead and profit, (iii) PST, and (iv) all other taxes, duties, assessments, charges and fees, </w:t>
      </w:r>
      <w:r w:rsidRPr="00A67F06">
        <w:rPr>
          <w:rStyle w:val="normaltextrun"/>
          <w:rFonts w:cs="Arial"/>
          <w:i/>
          <w:iCs/>
          <w:color w:val="000000"/>
          <w:sz w:val="22"/>
          <w:szCs w:val="22"/>
          <w:shd w:val="clear" w:color="auto" w:fill="FFFFFF"/>
        </w:rPr>
        <w:t>except for GST</w:t>
      </w:r>
      <w:r>
        <w:rPr>
          <w:rStyle w:val="eop"/>
          <w:rFonts w:ascii="Calibri" w:hAnsi="Calibri" w:cs="Calibri"/>
          <w:color w:val="000000"/>
          <w:sz w:val="22"/>
          <w:szCs w:val="22"/>
          <w:shd w:val="clear" w:color="auto" w:fill="FFFFFF"/>
        </w:rPr>
        <w:t> </w:t>
      </w:r>
      <w:r>
        <w:rPr>
          <w:rFonts w:cs="Arial"/>
          <w:color w:val="000000"/>
          <w:sz w:val="22"/>
          <w:szCs w:val="22"/>
          <w:lang w:eastAsia="en-CA"/>
        </w:rPr>
        <w:t>.</w:t>
      </w:r>
    </w:p>
    <w:tbl>
      <w:tblPr>
        <w:tblStyle w:val="TableGrid"/>
        <w:tblW w:w="0" w:type="auto"/>
        <w:tblLook w:val="04A0" w:firstRow="1" w:lastRow="0" w:firstColumn="1" w:lastColumn="0" w:noHBand="0" w:noVBand="1"/>
      </w:tblPr>
      <w:tblGrid>
        <w:gridCol w:w="694"/>
        <w:gridCol w:w="5255"/>
        <w:gridCol w:w="1660"/>
        <w:gridCol w:w="1741"/>
      </w:tblGrid>
      <w:tr w:rsidR="002077D7" w14:paraId="0DF6F8EB" w14:textId="77777777" w:rsidTr="7A8CB1F2">
        <w:trPr>
          <w:trHeight w:val="576"/>
        </w:trPr>
        <w:tc>
          <w:tcPr>
            <w:tcW w:w="694" w:type="dxa"/>
            <w:shd w:val="clear" w:color="auto" w:fill="D9D9D9" w:themeFill="background1" w:themeFillShade="D9"/>
          </w:tcPr>
          <w:p w14:paraId="48DAB1F8" w14:textId="77777777" w:rsidR="002077D7" w:rsidRPr="00CE6767" w:rsidRDefault="002077D7" w:rsidP="009768A8">
            <w:pPr>
              <w:tabs>
                <w:tab w:val="left" w:pos="360"/>
                <w:tab w:val="center" w:pos="4770"/>
                <w:tab w:val="right" w:pos="9270"/>
              </w:tabs>
              <w:spacing w:before="120" w:after="120"/>
              <w:jc w:val="center"/>
              <w:rPr>
                <w:rFonts w:cs="Arial"/>
                <w:b/>
                <w:bCs/>
              </w:rPr>
            </w:pPr>
            <w:r w:rsidRPr="00CE6767">
              <w:rPr>
                <w:rFonts w:cs="Arial"/>
                <w:b/>
                <w:bCs/>
              </w:rPr>
              <w:t>ITEM NO.</w:t>
            </w:r>
          </w:p>
        </w:tc>
        <w:tc>
          <w:tcPr>
            <w:tcW w:w="5255" w:type="dxa"/>
            <w:shd w:val="clear" w:color="auto" w:fill="D9D9D9" w:themeFill="background1" w:themeFillShade="D9"/>
          </w:tcPr>
          <w:p w14:paraId="08EA5D00" w14:textId="77777777" w:rsidR="002077D7" w:rsidRPr="00CE6767" w:rsidRDefault="002077D7" w:rsidP="009768A8">
            <w:pPr>
              <w:tabs>
                <w:tab w:val="left" w:pos="360"/>
                <w:tab w:val="center" w:pos="4770"/>
                <w:tab w:val="right" w:pos="9270"/>
              </w:tabs>
              <w:spacing w:before="120" w:after="120"/>
              <w:jc w:val="center"/>
              <w:rPr>
                <w:rFonts w:cs="Arial"/>
                <w:b/>
                <w:bCs/>
              </w:rPr>
            </w:pPr>
            <w:r w:rsidRPr="00CE6767">
              <w:rPr>
                <w:rFonts w:cs="Arial"/>
                <w:b/>
                <w:bCs/>
              </w:rPr>
              <w:t xml:space="preserve">DESCRIPTION </w:t>
            </w:r>
          </w:p>
        </w:tc>
        <w:tc>
          <w:tcPr>
            <w:tcW w:w="1660" w:type="dxa"/>
            <w:shd w:val="clear" w:color="auto" w:fill="D9D9D9" w:themeFill="background1" w:themeFillShade="D9"/>
          </w:tcPr>
          <w:p w14:paraId="21FE7DAD" w14:textId="77777777" w:rsidR="002077D7" w:rsidRPr="00CE6767" w:rsidRDefault="002077D7" w:rsidP="009768A8">
            <w:pPr>
              <w:tabs>
                <w:tab w:val="left" w:pos="360"/>
                <w:tab w:val="center" w:pos="4770"/>
                <w:tab w:val="right" w:pos="9270"/>
              </w:tabs>
              <w:spacing w:before="120" w:after="120"/>
              <w:jc w:val="center"/>
              <w:rPr>
                <w:rFonts w:cs="Arial"/>
                <w:b/>
                <w:bCs/>
              </w:rPr>
            </w:pPr>
            <w:r>
              <w:rPr>
                <w:rFonts w:cs="Arial"/>
                <w:b/>
                <w:bCs/>
              </w:rPr>
              <w:t>U</w:t>
            </w:r>
            <w:r>
              <w:rPr>
                <w:b/>
                <w:bCs/>
              </w:rPr>
              <w:t xml:space="preserve">NIT MEASURE </w:t>
            </w:r>
          </w:p>
        </w:tc>
        <w:tc>
          <w:tcPr>
            <w:tcW w:w="1741" w:type="dxa"/>
            <w:shd w:val="clear" w:color="auto" w:fill="D9D9D9" w:themeFill="background1" w:themeFillShade="D9"/>
          </w:tcPr>
          <w:p w14:paraId="3B2823EC" w14:textId="77777777" w:rsidR="002077D7" w:rsidRPr="00CE6767" w:rsidRDefault="002077D7" w:rsidP="009768A8">
            <w:pPr>
              <w:tabs>
                <w:tab w:val="left" w:pos="360"/>
                <w:tab w:val="center" w:pos="4770"/>
                <w:tab w:val="right" w:pos="9270"/>
              </w:tabs>
              <w:spacing w:before="120" w:after="120"/>
              <w:jc w:val="center"/>
              <w:rPr>
                <w:rFonts w:cs="Arial"/>
                <w:b/>
                <w:bCs/>
              </w:rPr>
            </w:pPr>
            <w:r>
              <w:rPr>
                <w:rFonts w:cs="Arial"/>
                <w:b/>
                <w:bCs/>
              </w:rPr>
              <w:t>U</w:t>
            </w:r>
            <w:r>
              <w:rPr>
                <w:b/>
                <w:bCs/>
              </w:rPr>
              <w:t>NIT PRICE</w:t>
            </w:r>
          </w:p>
        </w:tc>
      </w:tr>
      <w:tr w:rsidR="002077D7" w:rsidRPr="00E72762" w14:paraId="243A97ED" w14:textId="77777777" w:rsidTr="7A8CB1F2">
        <w:trPr>
          <w:trHeight w:val="710"/>
        </w:trPr>
        <w:tc>
          <w:tcPr>
            <w:tcW w:w="694" w:type="dxa"/>
          </w:tcPr>
          <w:p w14:paraId="56B7FD3A" w14:textId="77777777" w:rsidR="002077D7" w:rsidRPr="00C82132" w:rsidRDefault="002077D7" w:rsidP="009768A8">
            <w:pPr>
              <w:tabs>
                <w:tab w:val="left" w:pos="360"/>
                <w:tab w:val="center" w:pos="4770"/>
                <w:tab w:val="right" w:pos="9270"/>
              </w:tabs>
              <w:spacing w:before="120" w:after="60" w:line="276" w:lineRule="auto"/>
              <w:jc w:val="center"/>
              <w:rPr>
                <w:rFonts w:cs="Arial"/>
                <w:b/>
              </w:rPr>
            </w:pPr>
            <w:r w:rsidRPr="00C82132">
              <w:rPr>
                <w:rFonts w:cs="Arial"/>
                <w:b/>
              </w:rPr>
              <w:t>1</w:t>
            </w:r>
          </w:p>
        </w:tc>
        <w:tc>
          <w:tcPr>
            <w:tcW w:w="5255" w:type="dxa"/>
          </w:tcPr>
          <w:p w14:paraId="6B7A7A33" w14:textId="23EA1EF8" w:rsidR="002077D7" w:rsidRPr="0010073C" w:rsidRDefault="002077D7" w:rsidP="009768A8">
            <w:pPr>
              <w:tabs>
                <w:tab w:val="left" w:pos="360"/>
                <w:tab w:val="center" w:pos="4770"/>
                <w:tab w:val="right" w:pos="9270"/>
              </w:tabs>
              <w:spacing w:before="120" w:after="60"/>
              <w:jc w:val="both"/>
              <w:rPr>
                <w:rFonts w:cs="Arial"/>
                <w:lang w:eastAsia="en-CA"/>
              </w:rPr>
            </w:pPr>
            <w:r w:rsidRPr="0010073C">
              <w:rPr>
                <w:rStyle w:val="normaltextrun"/>
                <w:rFonts w:cs="Arial"/>
                <w:shd w:val="clear" w:color="auto" w:fill="FFFFFF"/>
              </w:rPr>
              <w:t xml:space="preserve">Asphalt </w:t>
            </w:r>
            <w:r w:rsidR="00BD3E18" w:rsidRPr="0010073C">
              <w:rPr>
                <w:rStyle w:val="normaltextrun"/>
                <w:rFonts w:cs="Arial"/>
                <w:shd w:val="clear" w:color="auto" w:fill="FFFFFF"/>
              </w:rPr>
              <w:t>(</w:t>
            </w:r>
            <w:r w:rsidR="00BD3E18" w:rsidRPr="0010073C">
              <w:rPr>
                <w:rStyle w:val="normaltextrun"/>
                <w:shd w:val="clear" w:color="auto" w:fill="FFFFFF"/>
              </w:rPr>
              <w:t xml:space="preserve">Vehicular) </w:t>
            </w:r>
            <w:r w:rsidRPr="0010073C">
              <w:rPr>
                <w:rStyle w:val="normaltextrun"/>
                <w:rFonts w:cs="Arial"/>
                <w:shd w:val="clear" w:color="auto" w:fill="FFFFFF"/>
              </w:rPr>
              <w:t xml:space="preserve">Paving, including base preparation, as per </w:t>
            </w:r>
            <w:r w:rsidR="008E6752" w:rsidRPr="0010073C">
              <w:rPr>
                <w:rStyle w:val="normaltextrun"/>
                <w:rFonts w:cs="Arial"/>
                <w:shd w:val="clear" w:color="auto" w:fill="FFFFFF"/>
              </w:rPr>
              <w:t>M</w:t>
            </w:r>
            <w:r w:rsidR="008E6752" w:rsidRPr="0010073C">
              <w:rPr>
                <w:rStyle w:val="normaltextrun"/>
                <w:shd w:val="clear" w:color="auto" w:fill="FFFFFF"/>
              </w:rPr>
              <w:t>MCD</w:t>
            </w:r>
          </w:p>
        </w:tc>
        <w:tc>
          <w:tcPr>
            <w:tcW w:w="1660" w:type="dxa"/>
          </w:tcPr>
          <w:p w14:paraId="54AEF874" w14:textId="77777777" w:rsidR="002077D7" w:rsidRPr="0010073C" w:rsidRDefault="002077D7" w:rsidP="009768A8">
            <w:pPr>
              <w:tabs>
                <w:tab w:val="left" w:pos="1411"/>
                <w:tab w:val="center" w:pos="4770"/>
                <w:tab w:val="right" w:pos="9270"/>
              </w:tabs>
              <w:spacing w:before="120" w:after="60"/>
              <w:jc w:val="center"/>
              <w:rPr>
                <w:rFonts w:cs="Arial"/>
              </w:rPr>
            </w:pPr>
            <w:r w:rsidRPr="0010073C">
              <w:rPr>
                <w:rFonts w:cs="Arial"/>
              </w:rPr>
              <w:t>m</w:t>
            </w:r>
            <w:r w:rsidRPr="0010073C">
              <w:rPr>
                <w:rFonts w:cs="Arial"/>
                <w:vertAlign w:val="superscript"/>
              </w:rPr>
              <w:t>2</w:t>
            </w:r>
          </w:p>
        </w:tc>
        <w:tc>
          <w:tcPr>
            <w:tcW w:w="1741" w:type="dxa"/>
          </w:tcPr>
          <w:p w14:paraId="577E52C8" w14:textId="77777777" w:rsidR="002077D7" w:rsidRPr="0010073C" w:rsidRDefault="002077D7" w:rsidP="009768A8">
            <w:pPr>
              <w:tabs>
                <w:tab w:val="left" w:pos="1411"/>
                <w:tab w:val="center" w:pos="4770"/>
                <w:tab w:val="right" w:pos="9270"/>
              </w:tabs>
              <w:spacing w:before="360" w:after="60"/>
              <w:rPr>
                <w:rFonts w:cs="Arial"/>
                <w:bCs/>
              </w:rPr>
            </w:pPr>
            <w:r w:rsidRPr="0010073C">
              <w:rPr>
                <w:rFonts w:cs="Arial"/>
                <w:b/>
              </w:rPr>
              <w:t>$</w:t>
            </w:r>
            <w:r w:rsidRPr="0010073C">
              <w:rPr>
                <w:rFonts w:cs="Arial"/>
                <w:b/>
                <w:u w:val="single"/>
              </w:rPr>
              <w:tab/>
            </w:r>
          </w:p>
        </w:tc>
      </w:tr>
      <w:tr w:rsidR="00287ABC" w:rsidRPr="00E72762" w14:paraId="70919E96" w14:textId="77777777" w:rsidTr="7A8CB1F2">
        <w:tc>
          <w:tcPr>
            <w:tcW w:w="694" w:type="dxa"/>
          </w:tcPr>
          <w:p w14:paraId="0F81D2B3" w14:textId="63492216" w:rsidR="00287ABC" w:rsidRPr="00C82132" w:rsidRDefault="00287ABC" w:rsidP="00287ABC">
            <w:pPr>
              <w:tabs>
                <w:tab w:val="left" w:pos="360"/>
                <w:tab w:val="center" w:pos="4770"/>
                <w:tab w:val="right" w:pos="9270"/>
              </w:tabs>
              <w:spacing w:before="120" w:after="60" w:line="276" w:lineRule="auto"/>
              <w:jc w:val="center"/>
              <w:rPr>
                <w:rFonts w:cs="Arial"/>
                <w:b/>
              </w:rPr>
            </w:pPr>
            <w:r w:rsidRPr="00C82132">
              <w:rPr>
                <w:rFonts w:cs="Arial"/>
                <w:b/>
              </w:rPr>
              <w:t>2</w:t>
            </w:r>
          </w:p>
        </w:tc>
        <w:tc>
          <w:tcPr>
            <w:tcW w:w="5255" w:type="dxa"/>
          </w:tcPr>
          <w:p w14:paraId="027CE2CA" w14:textId="6751522D" w:rsidR="00287ABC" w:rsidRPr="0010073C" w:rsidRDefault="00287ABC" w:rsidP="00287ABC">
            <w:pPr>
              <w:tabs>
                <w:tab w:val="left" w:pos="360"/>
                <w:tab w:val="center" w:pos="4770"/>
                <w:tab w:val="right" w:pos="9270"/>
              </w:tabs>
              <w:spacing w:before="120" w:after="60"/>
              <w:jc w:val="both"/>
              <w:rPr>
                <w:rStyle w:val="normaltextrun"/>
                <w:rFonts w:cs="Arial"/>
                <w:shd w:val="clear" w:color="auto" w:fill="FFFFFF"/>
              </w:rPr>
            </w:pPr>
            <w:r w:rsidRPr="0010073C">
              <w:rPr>
                <w:rStyle w:val="normaltextrun"/>
                <w:rFonts w:cs="Arial"/>
                <w:shd w:val="clear" w:color="auto" w:fill="FFFFFF"/>
              </w:rPr>
              <w:t>Asphalt (Pedestrian</w:t>
            </w:r>
            <w:r w:rsidRPr="0010073C">
              <w:rPr>
                <w:rStyle w:val="normaltextrun"/>
                <w:shd w:val="clear" w:color="auto" w:fill="FFFFFF"/>
              </w:rPr>
              <w:t xml:space="preserve">) </w:t>
            </w:r>
            <w:r w:rsidRPr="0010073C">
              <w:rPr>
                <w:rStyle w:val="normaltextrun"/>
                <w:rFonts w:cs="Arial"/>
                <w:shd w:val="clear" w:color="auto" w:fill="FFFFFF"/>
              </w:rPr>
              <w:t xml:space="preserve">Paving, including base preparation, as per </w:t>
            </w:r>
            <w:r w:rsidR="008E6752" w:rsidRPr="0010073C">
              <w:rPr>
                <w:rStyle w:val="normaltextrun"/>
                <w:rFonts w:cs="Arial"/>
                <w:shd w:val="clear" w:color="auto" w:fill="FFFFFF"/>
              </w:rPr>
              <w:t>M</w:t>
            </w:r>
            <w:r w:rsidR="008E6752" w:rsidRPr="0010073C">
              <w:rPr>
                <w:rStyle w:val="normaltextrun"/>
                <w:shd w:val="clear" w:color="auto" w:fill="FFFFFF"/>
              </w:rPr>
              <w:t>MCD</w:t>
            </w:r>
          </w:p>
        </w:tc>
        <w:tc>
          <w:tcPr>
            <w:tcW w:w="1660" w:type="dxa"/>
          </w:tcPr>
          <w:p w14:paraId="0C1516FC" w14:textId="520B95D1" w:rsidR="00287ABC" w:rsidRPr="0010073C" w:rsidRDefault="00287ABC" w:rsidP="00287ABC">
            <w:pPr>
              <w:tabs>
                <w:tab w:val="left" w:pos="1411"/>
                <w:tab w:val="center" w:pos="4770"/>
                <w:tab w:val="right" w:pos="9270"/>
              </w:tabs>
              <w:spacing w:before="120" w:after="60"/>
              <w:jc w:val="center"/>
              <w:rPr>
                <w:rFonts w:cs="Arial"/>
              </w:rPr>
            </w:pPr>
            <w:r w:rsidRPr="0010073C">
              <w:rPr>
                <w:rFonts w:cs="Arial"/>
              </w:rPr>
              <w:t>m</w:t>
            </w:r>
            <w:r w:rsidRPr="0010073C">
              <w:rPr>
                <w:rFonts w:cs="Arial"/>
                <w:vertAlign w:val="superscript"/>
              </w:rPr>
              <w:t>2</w:t>
            </w:r>
          </w:p>
        </w:tc>
        <w:tc>
          <w:tcPr>
            <w:tcW w:w="1741" w:type="dxa"/>
          </w:tcPr>
          <w:p w14:paraId="201F6C7C" w14:textId="77777777" w:rsidR="00287ABC" w:rsidRPr="0010073C" w:rsidRDefault="00287ABC" w:rsidP="00287ABC">
            <w:pPr>
              <w:tabs>
                <w:tab w:val="left" w:pos="1411"/>
                <w:tab w:val="center" w:pos="4770"/>
                <w:tab w:val="right" w:pos="9270"/>
              </w:tabs>
              <w:spacing w:before="240" w:after="60"/>
              <w:rPr>
                <w:rFonts w:cs="Arial"/>
                <w:b/>
              </w:rPr>
            </w:pPr>
          </w:p>
        </w:tc>
      </w:tr>
      <w:tr w:rsidR="00287ABC" w:rsidRPr="00E72762" w14:paraId="5345A808" w14:textId="77777777" w:rsidTr="7A8CB1F2">
        <w:tc>
          <w:tcPr>
            <w:tcW w:w="694" w:type="dxa"/>
          </w:tcPr>
          <w:p w14:paraId="02C2770C" w14:textId="17083E0D" w:rsidR="00287ABC" w:rsidRPr="00C82132" w:rsidRDefault="002E66B6" w:rsidP="00287ABC">
            <w:pPr>
              <w:tabs>
                <w:tab w:val="left" w:pos="360"/>
                <w:tab w:val="center" w:pos="4770"/>
                <w:tab w:val="right" w:pos="9270"/>
              </w:tabs>
              <w:spacing w:before="120" w:after="60" w:line="276" w:lineRule="auto"/>
              <w:jc w:val="center"/>
              <w:rPr>
                <w:rFonts w:cs="Arial"/>
                <w:b/>
              </w:rPr>
            </w:pPr>
            <w:r>
              <w:rPr>
                <w:rFonts w:cs="Arial"/>
                <w:b/>
              </w:rPr>
              <w:t>3</w:t>
            </w:r>
          </w:p>
        </w:tc>
        <w:tc>
          <w:tcPr>
            <w:tcW w:w="5255" w:type="dxa"/>
          </w:tcPr>
          <w:p w14:paraId="795DB42A" w14:textId="65C1C090" w:rsidR="00287ABC" w:rsidRPr="0010073C" w:rsidRDefault="00287ABC" w:rsidP="00287ABC">
            <w:pPr>
              <w:tabs>
                <w:tab w:val="left" w:pos="360"/>
                <w:tab w:val="center" w:pos="4770"/>
                <w:tab w:val="right" w:pos="9270"/>
              </w:tabs>
              <w:spacing w:before="120" w:after="60"/>
              <w:rPr>
                <w:rFonts w:cs="Arial"/>
                <w:bCs/>
              </w:rPr>
            </w:pPr>
            <w:r w:rsidRPr="0010073C">
              <w:rPr>
                <w:rStyle w:val="normaltextrun"/>
                <w:rFonts w:cs="Arial"/>
                <w:color w:val="000000"/>
                <w:shd w:val="clear" w:color="auto" w:fill="FFFFFF"/>
              </w:rPr>
              <w:t xml:space="preserve">Cast-In-Place Concrete Paving – Reinforced, with Sawcut Control Joints, including base preparation, as per </w:t>
            </w:r>
            <w:r w:rsidRPr="0010073C">
              <w:rPr>
                <w:rStyle w:val="normaltextrun"/>
                <w:rFonts w:cs="Arial"/>
                <w:shd w:val="clear" w:color="auto" w:fill="FFFFFF"/>
              </w:rPr>
              <w:t xml:space="preserve">Detail </w:t>
            </w:r>
            <w:r w:rsidR="008E6752" w:rsidRPr="0010073C">
              <w:rPr>
                <w:rStyle w:val="normaltextrun"/>
                <w:rFonts w:cs="Arial"/>
                <w:shd w:val="clear" w:color="auto" w:fill="FFFFFF"/>
              </w:rPr>
              <w:t>6</w:t>
            </w:r>
            <w:r w:rsidRPr="0010073C">
              <w:rPr>
                <w:rStyle w:val="normaltextrun"/>
                <w:rFonts w:cs="Arial"/>
                <w:shd w:val="clear" w:color="auto" w:fill="FFFFFF"/>
              </w:rPr>
              <w:t xml:space="preserve"> (LD-0</w:t>
            </w:r>
            <w:r w:rsidR="008E6752" w:rsidRPr="0010073C">
              <w:rPr>
                <w:rStyle w:val="normaltextrun"/>
                <w:rFonts w:cs="Arial"/>
                <w:shd w:val="clear" w:color="auto" w:fill="FFFFFF"/>
              </w:rPr>
              <w:t>4</w:t>
            </w:r>
            <w:r w:rsidRPr="0010073C">
              <w:rPr>
                <w:rStyle w:val="normaltextrun"/>
                <w:rFonts w:cs="Arial"/>
                <w:shd w:val="clear" w:color="auto" w:fill="FFFFFF"/>
              </w:rPr>
              <w:t>)</w:t>
            </w:r>
          </w:p>
        </w:tc>
        <w:tc>
          <w:tcPr>
            <w:tcW w:w="1660" w:type="dxa"/>
          </w:tcPr>
          <w:p w14:paraId="1AD5A0EE" w14:textId="77777777" w:rsidR="00287ABC" w:rsidRPr="0010073C" w:rsidRDefault="00287ABC" w:rsidP="00287ABC">
            <w:pPr>
              <w:tabs>
                <w:tab w:val="left" w:pos="1411"/>
                <w:tab w:val="center" w:pos="4770"/>
                <w:tab w:val="right" w:pos="9270"/>
              </w:tabs>
              <w:spacing w:before="120" w:after="60"/>
              <w:jc w:val="center"/>
              <w:rPr>
                <w:rFonts w:cs="Arial"/>
                <w:b/>
              </w:rPr>
            </w:pPr>
            <w:r w:rsidRPr="0010073C">
              <w:rPr>
                <w:rFonts w:cs="Arial"/>
              </w:rPr>
              <w:t>m</w:t>
            </w:r>
            <w:r w:rsidRPr="0010073C">
              <w:rPr>
                <w:rFonts w:cs="Arial"/>
                <w:vertAlign w:val="superscript"/>
              </w:rPr>
              <w:t>2</w:t>
            </w:r>
          </w:p>
        </w:tc>
        <w:tc>
          <w:tcPr>
            <w:tcW w:w="1741" w:type="dxa"/>
          </w:tcPr>
          <w:p w14:paraId="108B83A2" w14:textId="77777777" w:rsidR="00287ABC" w:rsidRPr="0010073C" w:rsidRDefault="00287ABC" w:rsidP="00287ABC">
            <w:pPr>
              <w:tabs>
                <w:tab w:val="left" w:pos="1411"/>
                <w:tab w:val="center" w:pos="4770"/>
                <w:tab w:val="right" w:pos="9270"/>
              </w:tabs>
              <w:spacing w:before="480" w:after="60"/>
              <w:rPr>
                <w:rFonts w:cs="Arial"/>
                <w:bCs/>
              </w:rPr>
            </w:pPr>
            <w:r w:rsidRPr="0010073C">
              <w:rPr>
                <w:rFonts w:cs="Arial"/>
                <w:b/>
              </w:rPr>
              <w:t>$</w:t>
            </w:r>
            <w:r w:rsidRPr="0010073C">
              <w:rPr>
                <w:rFonts w:cs="Arial"/>
                <w:b/>
                <w:u w:val="single"/>
              </w:rPr>
              <w:tab/>
            </w:r>
          </w:p>
        </w:tc>
      </w:tr>
      <w:tr w:rsidR="00B57A8F" w:rsidRPr="00E72762" w14:paraId="579E6092" w14:textId="77777777" w:rsidTr="7A8CB1F2">
        <w:tc>
          <w:tcPr>
            <w:tcW w:w="694" w:type="dxa"/>
          </w:tcPr>
          <w:p w14:paraId="324C0E01" w14:textId="22B934FC" w:rsidR="00B57A8F" w:rsidRPr="0010073C" w:rsidRDefault="004358F4" w:rsidP="00B57A8F">
            <w:pPr>
              <w:tabs>
                <w:tab w:val="left" w:pos="360"/>
                <w:tab w:val="center" w:pos="4770"/>
                <w:tab w:val="right" w:pos="9270"/>
              </w:tabs>
              <w:spacing w:before="120" w:after="60" w:line="276" w:lineRule="auto"/>
              <w:jc w:val="center"/>
              <w:rPr>
                <w:rFonts w:cs="Arial"/>
                <w:b/>
              </w:rPr>
            </w:pPr>
            <w:r>
              <w:rPr>
                <w:rFonts w:cs="Arial"/>
                <w:b/>
              </w:rPr>
              <w:t>4</w:t>
            </w:r>
          </w:p>
        </w:tc>
        <w:tc>
          <w:tcPr>
            <w:tcW w:w="5255" w:type="dxa"/>
          </w:tcPr>
          <w:p w14:paraId="2AC200B3" w14:textId="13735FEE" w:rsidR="00B57A8F" w:rsidRPr="0010073C" w:rsidRDefault="00B57A8F" w:rsidP="00B57A8F">
            <w:pPr>
              <w:tabs>
                <w:tab w:val="left" w:pos="360"/>
                <w:tab w:val="center" w:pos="4770"/>
                <w:tab w:val="right" w:pos="9270"/>
              </w:tabs>
              <w:spacing w:before="120" w:after="60"/>
              <w:rPr>
                <w:rFonts w:cs="Arial"/>
                <w:color w:val="000000"/>
                <w:shd w:val="clear" w:color="auto" w:fill="FFFFFF"/>
              </w:rPr>
            </w:pPr>
            <w:r w:rsidRPr="0010073C">
              <w:rPr>
                <w:rStyle w:val="normaltextrun"/>
                <w:rFonts w:cs="Arial"/>
                <w:color w:val="000000"/>
                <w:shd w:val="clear" w:color="auto" w:fill="FFFFFF"/>
              </w:rPr>
              <w:t>C</w:t>
            </w:r>
            <w:r w:rsidRPr="0010073C">
              <w:rPr>
                <w:rStyle w:val="normaltextrun"/>
                <w:shd w:val="clear" w:color="auto" w:fill="FFFFFF"/>
              </w:rPr>
              <w:t>rushed Granite</w:t>
            </w:r>
            <w:r w:rsidRPr="0010073C">
              <w:rPr>
                <w:rStyle w:val="normaltextrun"/>
                <w:rFonts w:cs="Arial"/>
                <w:color w:val="000000"/>
                <w:shd w:val="clear" w:color="auto" w:fill="FFFFFF"/>
              </w:rPr>
              <w:t xml:space="preserve"> Surfacing, supply and installation, as per Detail </w:t>
            </w:r>
            <w:r w:rsidR="008E6752" w:rsidRPr="0010073C">
              <w:rPr>
                <w:rStyle w:val="normaltextrun"/>
                <w:rFonts w:cs="Arial"/>
                <w:color w:val="000000"/>
                <w:shd w:val="clear" w:color="auto" w:fill="FFFFFF"/>
              </w:rPr>
              <w:t>2/LD-04</w:t>
            </w:r>
            <w:r w:rsidRPr="0010073C">
              <w:rPr>
                <w:rStyle w:val="normaltextrun"/>
                <w:shd w:val="clear" w:color="auto" w:fill="FFFFFF"/>
              </w:rPr>
              <w:t>)</w:t>
            </w:r>
          </w:p>
        </w:tc>
        <w:tc>
          <w:tcPr>
            <w:tcW w:w="1660" w:type="dxa"/>
          </w:tcPr>
          <w:p w14:paraId="6FA19FAD" w14:textId="77777777" w:rsidR="00B57A8F" w:rsidRPr="0010073C" w:rsidRDefault="00B57A8F" w:rsidP="00B57A8F">
            <w:pPr>
              <w:tabs>
                <w:tab w:val="left" w:pos="1411"/>
                <w:tab w:val="center" w:pos="4770"/>
                <w:tab w:val="right" w:pos="9270"/>
              </w:tabs>
              <w:spacing w:before="120" w:after="60"/>
              <w:jc w:val="center"/>
              <w:rPr>
                <w:rFonts w:cs="Arial"/>
                <w:b/>
              </w:rPr>
            </w:pPr>
            <w:r w:rsidRPr="0010073C">
              <w:rPr>
                <w:rFonts w:cs="Arial"/>
              </w:rPr>
              <w:t>m</w:t>
            </w:r>
            <w:r w:rsidRPr="0010073C">
              <w:rPr>
                <w:rFonts w:cs="Arial"/>
                <w:vertAlign w:val="superscript"/>
              </w:rPr>
              <w:t>2</w:t>
            </w:r>
          </w:p>
        </w:tc>
        <w:tc>
          <w:tcPr>
            <w:tcW w:w="1741" w:type="dxa"/>
          </w:tcPr>
          <w:p w14:paraId="2677A915" w14:textId="77777777" w:rsidR="00B57A8F" w:rsidRPr="0010073C" w:rsidRDefault="00B57A8F" w:rsidP="00B57A8F">
            <w:pPr>
              <w:tabs>
                <w:tab w:val="left" w:pos="1411"/>
                <w:tab w:val="center" w:pos="4770"/>
                <w:tab w:val="right" w:pos="9270"/>
              </w:tabs>
              <w:spacing w:before="240" w:after="60"/>
              <w:rPr>
                <w:rFonts w:cs="Arial"/>
                <w:bCs/>
              </w:rPr>
            </w:pPr>
            <w:r w:rsidRPr="0010073C">
              <w:rPr>
                <w:rFonts w:cs="Arial"/>
                <w:b/>
              </w:rPr>
              <w:t>$</w:t>
            </w:r>
            <w:r w:rsidRPr="0010073C">
              <w:rPr>
                <w:rFonts w:cs="Arial"/>
                <w:b/>
                <w:u w:val="single"/>
              </w:rPr>
              <w:tab/>
            </w:r>
          </w:p>
        </w:tc>
      </w:tr>
      <w:tr w:rsidR="00B57A8F" w:rsidRPr="00E72762" w14:paraId="1DB93038" w14:textId="77777777" w:rsidTr="7A8CB1F2">
        <w:tc>
          <w:tcPr>
            <w:tcW w:w="694" w:type="dxa"/>
          </w:tcPr>
          <w:p w14:paraId="2E228A7B" w14:textId="3632770C" w:rsidR="00B57A8F" w:rsidRPr="0010073C" w:rsidRDefault="004358F4" w:rsidP="00B57A8F">
            <w:pPr>
              <w:tabs>
                <w:tab w:val="left" w:pos="360"/>
                <w:tab w:val="center" w:pos="4770"/>
                <w:tab w:val="right" w:pos="9270"/>
              </w:tabs>
              <w:spacing w:before="120" w:after="60" w:line="276" w:lineRule="auto"/>
              <w:jc w:val="center"/>
              <w:rPr>
                <w:rFonts w:cs="Arial"/>
                <w:b/>
              </w:rPr>
            </w:pPr>
            <w:r>
              <w:rPr>
                <w:rFonts w:cs="Arial"/>
                <w:b/>
              </w:rPr>
              <w:t>5</w:t>
            </w:r>
          </w:p>
        </w:tc>
        <w:tc>
          <w:tcPr>
            <w:tcW w:w="5255" w:type="dxa"/>
          </w:tcPr>
          <w:p w14:paraId="7E2752EB" w14:textId="4AE213F0" w:rsidR="00B57A8F" w:rsidRPr="0010073C" w:rsidRDefault="008E6752" w:rsidP="008E6752">
            <w:pPr>
              <w:tabs>
                <w:tab w:val="left" w:pos="360"/>
                <w:tab w:val="center" w:pos="4770"/>
                <w:tab w:val="right" w:pos="9270"/>
              </w:tabs>
              <w:spacing w:before="60" w:after="60"/>
              <w:rPr>
                <w:rStyle w:val="normaltextrun"/>
                <w:rFonts w:cs="Arial"/>
                <w:lang w:eastAsia="en-CA"/>
              </w:rPr>
            </w:pPr>
            <w:r w:rsidRPr="0010073C">
              <w:rPr>
                <w:rFonts w:cs="Arial"/>
                <w:lang w:eastAsia="en-CA"/>
              </w:rPr>
              <w:t>Chainlink fencing at backstop on cast in place concrete retaining walls (Details 1,2,3/LD-01, 1,2/LD-02, 1,2/LD-03)</w:t>
            </w:r>
          </w:p>
        </w:tc>
        <w:tc>
          <w:tcPr>
            <w:tcW w:w="1660" w:type="dxa"/>
          </w:tcPr>
          <w:p w14:paraId="45A4F117" w14:textId="77777777" w:rsidR="00B57A8F" w:rsidRPr="0010073C" w:rsidRDefault="00B57A8F" w:rsidP="00B57A8F">
            <w:pPr>
              <w:tabs>
                <w:tab w:val="left" w:pos="1411"/>
                <w:tab w:val="center" w:pos="4770"/>
                <w:tab w:val="right" w:pos="9270"/>
              </w:tabs>
              <w:spacing w:before="120" w:after="60"/>
              <w:jc w:val="center"/>
              <w:rPr>
                <w:rFonts w:cs="Arial"/>
              </w:rPr>
            </w:pPr>
            <w:r w:rsidRPr="0010073C">
              <w:rPr>
                <w:rFonts w:cs="Arial"/>
              </w:rPr>
              <w:t>LM</w:t>
            </w:r>
          </w:p>
        </w:tc>
        <w:tc>
          <w:tcPr>
            <w:tcW w:w="1741" w:type="dxa"/>
          </w:tcPr>
          <w:p w14:paraId="63C1D299" w14:textId="77777777" w:rsidR="00B57A8F" w:rsidRPr="0010073C" w:rsidRDefault="00B57A8F" w:rsidP="00B57A8F">
            <w:pPr>
              <w:tabs>
                <w:tab w:val="left" w:pos="1411"/>
                <w:tab w:val="center" w:pos="4770"/>
                <w:tab w:val="right" w:pos="9270"/>
              </w:tabs>
              <w:spacing w:before="240" w:after="60"/>
              <w:rPr>
                <w:rFonts w:cs="Arial"/>
                <w:b/>
              </w:rPr>
            </w:pPr>
            <w:r w:rsidRPr="0010073C">
              <w:rPr>
                <w:rFonts w:cs="Arial"/>
                <w:b/>
              </w:rPr>
              <w:t>$</w:t>
            </w:r>
            <w:r w:rsidRPr="0010073C">
              <w:rPr>
                <w:rFonts w:cs="Arial"/>
                <w:b/>
                <w:u w:val="single"/>
              </w:rPr>
              <w:tab/>
            </w:r>
          </w:p>
        </w:tc>
      </w:tr>
      <w:tr w:rsidR="00B57A8F" w:rsidRPr="00E72762" w14:paraId="244387CE" w14:textId="77777777" w:rsidTr="7A8CB1F2">
        <w:tc>
          <w:tcPr>
            <w:tcW w:w="694" w:type="dxa"/>
          </w:tcPr>
          <w:p w14:paraId="16C0652C" w14:textId="490DD67C" w:rsidR="00B57A8F" w:rsidRPr="0010073C" w:rsidRDefault="004358F4" w:rsidP="00B57A8F">
            <w:pPr>
              <w:tabs>
                <w:tab w:val="left" w:pos="360"/>
                <w:tab w:val="center" w:pos="4770"/>
                <w:tab w:val="right" w:pos="9270"/>
              </w:tabs>
              <w:spacing w:before="120" w:after="60" w:line="276" w:lineRule="auto"/>
              <w:jc w:val="center"/>
              <w:rPr>
                <w:rFonts w:cs="Arial"/>
                <w:b/>
              </w:rPr>
            </w:pPr>
            <w:r>
              <w:rPr>
                <w:rFonts w:cs="Arial"/>
                <w:b/>
              </w:rPr>
              <w:t>6</w:t>
            </w:r>
          </w:p>
        </w:tc>
        <w:tc>
          <w:tcPr>
            <w:tcW w:w="5255" w:type="dxa"/>
          </w:tcPr>
          <w:p w14:paraId="6DF5F5DD" w14:textId="2D672619" w:rsidR="00B57A8F" w:rsidRPr="0010073C" w:rsidRDefault="008E6752" w:rsidP="00B57A8F">
            <w:pPr>
              <w:tabs>
                <w:tab w:val="left" w:pos="360"/>
                <w:tab w:val="center" w:pos="4770"/>
                <w:tab w:val="right" w:pos="9270"/>
              </w:tabs>
              <w:spacing w:before="60" w:after="60"/>
              <w:rPr>
                <w:rStyle w:val="normaltextrun"/>
                <w:rFonts w:cs="Arial"/>
                <w:lang w:eastAsia="en-CA"/>
              </w:rPr>
            </w:pPr>
            <w:r w:rsidRPr="0010073C">
              <w:rPr>
                <w:rFonts w:cs="Arial"/>
                <w:lang w:eastAsia="en-CA"/>
              </w:rPr>
              <w:t>Chainlink fencing at outfield. (Details 1,2,3/LD-01, 4/LD-02)</w:t>
            </w:r>
          </w:p>
        </w:tc>
        <w:tc>
          <w:tcPr>
            <w:tcW w:w="1660" w:type="dxa"/>
          </w:tcPr>
          <w:p w14:paraId="0FE617EC" w14:textId="77777777" w:rsidR="00B57A8F" w:rsidRPr="0010073C" w:rsidRDefault="00B57A8F" w:rsidP="00B57A8F">
            <w:pPr>
              <w:tabs>
                <w:tab w:val="left" w:pos="1411"/>
                <w:tab w:val="center" w:pos="4770"/>
                <w:tab w:val="right" w:pos="9270"/>
              </w:tabs>
              <w:spacing w:before="120" w:after="60"/>
              <w:jc w:val="center"/>
              <w:rPr>
                <w:rFonts w:cs="Arial"/>
              </w:rPr>
            </w:pPr>
            <w:r w:rsidRPr="0010073C">
              <w:rPr>
                <w:rFonts w:cs="Arial"/>
              </w:rPr>
              <w:t>LM</w:t>
            </w:r>
          </w:p>
        </w:tc>
        <w:tc>
          <w:tcPr>
            <w:tcW w:w="1741" w:type="dxa"/>
          </w:tcPr>
          <w:p w14:paraId="09307D4C" w14:textId="77777777" w:rsidR="00B57A8F" w:rsidRPr="0010073C" w:rsidRDefault="00B57A8F" w:rsidP="00B57A8F">
            <w:pPr>
              <w:tabs>
                <w:tab w:val="left" w:pos="1411"/>
                <w:tab w:val="center" w:pos="4770"/>
                <w:tab w:val="right" w:pos="9270"/>
              </w:tabs>
              <w:spacing w:before="240" w:after="60"/>
              <w:rPr>
                <w:rFonts w:cs="Arial"/>
                <w:b/>
              </w:rPr>
            </w:pPr>
            <w:r w:rsidRPr="0010073C">
              <w:rPr>
                <w:rFonts w:cs="Arial"/>
                <w:b/>
              </w:rPr>
              <w:t>$</w:t>
            </w:r>
            <w:r w:rsidRPr="0010073C">
              <w:rPr>
                <w:rFonts w:cs="Arial"/>
                <w:b/>
                <w:u w:val="single"/>
              </w:rPr>
              <w:tab/>
            </w:r>
          </w:p>
        </w:tc>
      </w:tr>
      <w:tr w:rsidR="00B57A8F" w:rsidRPr="00E72762" w14:paraId="555A378D" w14:textId="77777777" w:rsidTr="7A8CB1F2">
        <w:tc>
          <w:tcPr>
            <w:tcW w:w="694" w:type="dxa"/>
          </w:tcPr>
          <w:p w14:paraId="05EE6E0A" w14:textId="32EA25B2" w:rsidR="00B57A8F" w:rsidRPr="0010073C" w:rsidRDefault="004358F4" w:rsidP="00B57A8F">
            <w:pPr>
              <w:tabs>
                <w:tab w:val="left" w:pos="360"/>
                <w:tab w:val="center" w:pos="4770"/>
                <w:tab w:val="right" w:pos="9270"/>
              </w:tabs>
              <w:spacing w:before="120" w:after="60" w:line="276" w:lineRule="auto"/>
              <w:jc w:val="center"/>
              <w:rPr>
                <w:rFonts w:cs="Arial"/>
                <w:b/>
              </w:rPr>
            </w:pPr>
            <w:r>
              <w:rPr>
                <w:rFonts w:cs="Arial"/>
                <w:b/>
              </w:rPr>
              <w:t>7</w:t>
            </w:r>
          </w:p>
        </w:tc>
        <w:tc>
          <w:tcPr>
            <w:tcW w:w="5255" w:type="dxa"/>
          </w:tcPr>
          <w:p w14:paraId="2700303B" w14:textId="43218599" w:rsidR="00B57A8F" w:rsidRPr="0010073C" w:rsidRDefault="00B57A8F" w:rsidP="000C77FE">
            <w:pPr>
              <w:tabs>
                <w:tab w:val="left" w:pos="360"/>
                <w:tab w:val="center" w:pos="4770"/>
                <w:tab w:val="right" w:pos="9270"/>
              </w:tabs>
              <w:spacing w:before="60" w:after="60"/>
              <w:rPr>
                <w:rFonts w:cstheme="minorHAnsi"/>
                <w:lang w:val="en-CA"/>
              </w:rPr>
            </w:pPr>
            <w:r w:rsidRPr="0010073C">
              <w:rPr>
                <w:rStyle w:val="normaltextrun"/>
                <w:rFonts w:cs="Arial"/>
                <w:shd w:val="clear" w:color="auto" w:fill="FFFFFF"/>
              </w:rPr>
              <w:t xml:space="preserve">Sod, supply and installation </w:t>
            </w:r>
            <w:r w:rsidRPr="0010073C">
              <w:rPr>
                <w:rFonts w:cstheme="minorHAnsi"/>
              </w:rPr>
              <w:t xml:space="preserve">as per </w:t>
            </w:r>
            <w:r w:rsidR="004358F4">
              <w:rPr>
                <w:rFonts w:cstheme="minorHAnsi"/>
              </w:rPr>
              <w:t>s</w:t>
            </w:r>
            <w:r w:rsidRPr="0010073C">
              <w:rPr>
                <w:rFonts w:cstheme="minorHAnsi"/>
              </w:rPr>
              <w:t>pecification</w:t>
            </w:r>
          </w:p>
        </w:tc>
        <w:tc>
          <w:tcPr>
            <w:tcW w:w="1660" w:type="dxa"/>
          </w:tcPr>
          <w:p w14:paraId="4D47138D" w14:textId="1CEFFBE4" w:rsidR="00B57A8F" w:rsidRPr="0010073C" w:rsidRDefault="00B57A8F" w:rsidP="00B57A8F">
            <w:pPr>
              <w:tabs>
                <w:tab w:val="left" w:pos="1411"/>
                <w:tab w:val="center" w:pos="4770"/>
                <w:tab w:val="right" w:pos="9270"/>
              </w:tabs>
              <w:spacing w:before="120" w:after="60"/>
              <w:jc w:val="center"/>
              <w:rPr>
                <w:rFonts w:cs="Arial"/>
                <w:color w:val="FF0000"/>
              </w:rPr>
            </w:pPr>
            <w:r w:rsidRPr="0010073C">
              <w:rPr>
                <w:rFonts w:cs="Arial"/>
              </w:rPr>
              <w:t>m</w:t>
            </w:r>
            <w:r w:rsidRPr="0010073C">
              <w:rPr>
                <w:rFonts w:cs="Arial"/>
                <w:vertAlign w:val="superscript"/>
              </w:rPr>
              <w:t>2</w:t>
            </w:r>
          </w:p>
        </w:tc>
        <w:tc>
          <w:tcPr>
            <w:tcW w:w="1741" w:type="dxa"/>
          </w:tcPr>
          <w:p w14:paraId="3AC5E7CB" w14:textId="3D9F21FC" w:rsidR="00B57A8F" w:rsidRPr="0010073C" w:rsidRDefault="00B57A8F" w:rsidP="00B57A8F">
            <w:pPr>
              <w:tabs>
                <w:tab w:val="left" w:pos="1411"/>
                <w:tab w:val="center" w:pos="4770"/>
                <w:tab w:val="right" w:pos="9270"/>
              </w:tabs>
              <w:spacing w:before="240" w:after="60"/>
              <w:rPr>
                <w:rFonts w:cs="Arial"/>
                <w:b/>
              </w:rPr>
            </w:pPr>
            <w:r w:rsidRPr="0010073C">
              <w:rPr>
                <w:rFonts w:cs="Arial"/>
                <w:b/>
              </w:rPr>
              <w:t>$</w:t>
            </w:r>
            <w:r w:rsidRPr="0010073C">
              <w:rPr>
                <w:rFonts w:cs="Arial"/>
                <w:b/>
                <w:u w:val="single"/>
              </w:rPr>
              <w:tab/>
            </w:r>
          </w:p>
        </w:tc>
      </w:tr>
      <w:tr w:rsidR="00B57A8F" w:rsidRPr="00E72762" w14:paraId="297EFF77" w14:textId="77777777" w:rsidTr="7A8CB1F2">
        <w:tc>
          <w:tcPr>
            <w:tcW w:w="694" w:type="dxa"/>
          </w:tcPr>
          <w:p w14:paraId="3A6EF75F" w14:textId="780F2023" w:rsidR="00B57A8F" w:rsidRPr="0010073C" w:rsidRDefault="004358F4" w:rsidP="00B57A8F">
            <w:pPr>
              <w:tabs>
                <w:tab w:val="left" w:pos="360"/>
                <w:tab w:val="center" w:pos="4770"/>
                <w:tab w:val="right" w:pos="9270"/>
              </w:tabs>
              <w:spacing w:before="120" w:after="60" w:line="276" w:lineRule="auto"/>
              <w:jc w:val="center"/>
              <w:rPr>
                <w:rFonts w:cs="Arial"/>
                <w:b/>
              </w:rPr>
            </w:pPr>
            <w:r>
              <w:rPr>
                <w:rFonts w:cs="Arial"/>
                <w:b/>
              </w:rPr>
              <w:t>8</w:t>
            </w:r>
          </w:p>
        </w:tc>
        <w:tc>
          <w:tcPr>
            <w:tcW w:w="5255" w:type="dxa"/>
          </w:tcPr>
          <w:p w14:paraId="4E14BE8B" w14:textId="7E483A89" w:rsidR="00B57A8F" w:rsidRPr="0010073C" w:rsidRDefault="00B57A8F" w:rsidP="000C77FE">
            <w:pPr>
              <w:tabs>
                <w:tab w:val="left" w:pos="360"/>
                <w:tab w:val="center" w:pos="4770"/>
                <w:tab w:val="right" w:pos="9270"/>
              </w:tabs>
              <w:spacing w:before="60" w:after="60"/>
              <w:rPr>
                <w:rFonts w:cs="Arial"/>
                <w:lang w:eastAsia="en-CA"/>
              </w:rPr>
            </w:pPr>
            <w:r w:rsidRPr="0010073C">
              <w:rPr>
                <w:rFonts w:cs="Arial"/>
                <w:lang w:eastAsia="en-CA"/>
              </w:rPr>
              <w:t>H</w:t>
            </w:r>
            <w:r w:rsidRPr="0010073C">
              <w:rPr>
                <w:lang w:eastAsia="en-CA"/>
              </w:rPr>
              <w:t>ydraulic</w:t>
            </w:r>
            <w:r w:rsidRPr="0010073C">
              <w:rPr>
                <w:rFonts w:cs="Arial"/>
                <w:lang w:eastAsia="en-CA"/>
              </w:rPr>
              <w:t xml:space="preserve"> Seeding, </w:t>
            </w:r>
            <w:r w:rsidRPr="0010073C">
              <w:rPr>
                <w:rStyle w:val="normaltextrun"/>
                <w:rFonts w:cs="Arial"/>
                <w:shd w:val="clear" w:color="auto" w:fill="FFFFFF"/>
              </w:rPr>
              <w:t>supply and installation</w:t>
            </w:r>
            <w:r w:rsidR="004358F4">
              <w:rPr>
                <w:rStyle w:val="normaltextrun"/>
                <w:rFonts w:cs="Arial"/>
                <w:shd w:val="clear" w:color="auto" w:fill="FFFFFF"/>
              </w:rPr>
              <w:t xml:space="preserve"> </w:t>
            </w:r>
            <w:r w:rsidR="004358F4" w:rsidRPr="0010073C">
              <w:rPr>
                <w:rFonts w:cstheme="minorHAnsi"/>
              </w:rPr>
              <w:t xml:space="preserve">as per </w:t>
            </w:r>
            <w:r w:rsidR="004358F4">
              <w:rPr>
                <w:rFonts w:cstheme="minorHAnsi"/>
              </w:rPr>
              <w:t>s</w:t>
            </w:r>
            <w:r w:rsidR="004358F4" w:rsidRPr="0010073C">
              <w:rPr>
                <w:rFonts w:cstheme="minorHAnsi"/>
              </w:rPr>
              <w:t>pecification</w:t>
            </w:r>
          </w:p>
        </w:tc>
        <w:tc>
          <w:tcPr>
            <w:tcW w:w="1660" w:type="dxa"/>
          </w:tcPr>
          <w:p w14:paraId="0CDEBBD5" w14:textId="7A3DE615" w:rsidR="00B57A8F" w:rsidRPr="0010073C" w:rsidRDefault="00B57A8F" w:rsidP="00B57A8F">
            <w:pPr>
              <w:tabs>
                <w:tab w:val="left" w:pos="1411"/>
                <w:tab w:val="center" w:pos="4770"/>
                <w:tab w:val="right" w:pos="9270"/>
              </w:tabs>
              <w:spacing w:before="120" w:after="60"/>
              <w:jc w:val="center"/>
              <w:rPr>
                <w:rFonts w:cs="Arial"/>
                <w:color w:val="FF0000"/>
              </w:rPr>
            </w:pPr>
            <w:r w:rsidRPr="0010073C">
              <w:rPr>
                <w:rFonts w:cs="Arial"/>
              </w:rPr>
              <w:t>m</w:t>
            </w:r>
            <w:r w:rsidRPr="0010073C">
              <w:rPr>
                <w:rFonts w:cs="Arial"/>
                <w:vertAlign w:val="superscript"/>
              </w:rPr>
              <w:t>2</w:t>
            </w:r>
          </w:p>
        </w:tc>
        <w:tc>
          <w:tcPr>
            <w:tcW w:w="1741" w:type="dxa"/>
          </w:tcPr>
          <w:p w14:paraId="57D88BFB" w14:textId="33B0BF39" w:rsidR="00B57A8F" w:rsidRPr="0010073C" w:rsidRDefault="00B57A8F" w:rsidP="00B57A8F">
            <w:pPr>
              <w:tabs>
                <w:tab w:val="left" w:pos="1411"/>
                <w:tab w:val="center" w:pos="4770"/>
                <w:tab w:val="right" w:pos="9270"/>
              </w:tabs>
              <w:spacing w:before="240" w:after="60"/>
              <w:rPr>
                <w:rFonts w:cs="Arial"/>
                <w:b/>
              </w:rPr>
            </w:pPr>
            <w:r w:rsidRPr="0010073C">
              <w:rPr>
                <w:rFonts w:cs="Arial"/>
                <w:b/>
              </w:rPr>
              <w:t>$</w:t>
            </w:r>
            <w:r w:rsidRPr="0010073C">
              <w:rPr>
                <w:rFonts w:cs="Arial"/>
                <w:b/>
                <w:u w:val="single"/>
              </w:rPr>
              <w:tab/>
            </w:r>
          </w:p>
        </w:tc>
      </w:tr>
      <w:tr w:rsidR="000C77FE" w:rsidRPr="00E72762" w14:paraId="62D7BD3B" w14:textId="77777777" w:rsidTr="7A8CB1F2">
        <w:tc>
          <w:tcPr>
            <w:tcW w:w="694" w:type="dxa"/>
          </w:tcPr>
          <w:p w14:paraId="68EAF630" w14:textId="65992C50" w:rsidR="000C77FE" w:rsidRDefault="000C77FE" w:rsidP="000C77FE">
            <w:pPr>
              <w:tabs>
                <w:tab w:val="left" w:pos="360"/>
                <w:tab w:val="center" w:pos="4770"/>
                <w:tab w:val="right" w:pos="9270"/>
              </w:tabs>
              <w:spacing w:before="120" w:after="60" w:line="276" w:lineRule="auto"/>
              <w:jc w:val="center"/>
              <w:rPr>
                <w:rFonts w:cs="Arial"/>
                <w:b/>
              </w:rPr>
            </w:pPr>
            <w:r>
              <w:rPr>
                <w:rFonts w:cs="Arial"/>
                <w:b/>
              </w:rPr>
              <w:t>9</w:t>
            </w:r>
          </w:p>
        </w:tc>
        <w:tc>
          <w:tcPr>
            <w:tcW w:w="5255" w:type="dxa"/>
          </w:tcPr>
          <w:p w14:paraId="18F38AFF" w14:textId="0A9EB451" w:rsidR="000C77FE" w:rsidRPr="0010073C" w:rsidRDefault="000C77FE" w:rsidP="000C77FE">
            <w:pPr>
              <w:tabs>
                <w:tab w:val="left" w:pos="360"/>
                <w:tab w:val="center" w:pos="4770"/>
                <w:tab w:val="right" w:pos="9270"/>
              </w:tabs>
              <w:spacing w:before="60" w:after="60"/>
              <w:rPr>
                <w:rFonts w:cs="Arial"/>
                <w:lang w:eastAsia="en-CA"/>
              </w:rPr>
            </w:pPr>
            <w:r>
              <w:rPr>
                <w:rFonts w:cs="Arial"/>
                <w:lang w:eastAsia="en-CA"/>
              </w:rPr>
              <w:t>Sand, sports field sand base rootzone supply and installation as per specification</w:t>
            </w:r>
          </w:p>
        </w:tc>
        <w:tc>
          <w:tcPr>
            <w:tcW w:w="1660" w:type="dxa"/>
          </w:tcPr>
          <w:p w14:paraId="52282044" w14:textId="4ACAB7FB" w:rsidR="000C77FE" w:rsidRPr="0010073C" w:rsidRDefault="000C77FE" w:rsidP="000C77FE">
            <w:pPr>
              <w:tabs>
                <w:tab w:val="left" w:pos="1411"/>
                <w:tab w:val="center" w:pos="4770"/>
                <w:tab w:val="right" w:pos="9270"/>
              </w:tabs>
              <w:spacing w:before="120" w:after="60"/>
              <w:jc w:val="center"/>
              <w:rPr>
                <w:rFonts w:cs="Arial"/>
              </w:rPr>
            </w:pPr>
            <w:r>
              <w:rPr>
                <w:rFonts w:cs="Arial"/>
              </w:rPr>
              <w:t>m</w:t>
            </w:r>
            <w:r>
              <w:rPr>
                <w:rFonts w:cs="Arial"/>
                <w:vertAlign w:val="superscript"/>
              </w:rPr>
              <w:t>3</w:t>
            </w:r>
          </w:p>
        </w:tc>
        <w:tc>
          <w:tcPr>
            <w:tcW w:w="1741" w:type="dxa"/>
          </w:tcPr>
          <w:p w14:paraId="686AC36B" w14:textId="5E010221" w:rsidR="000C77FE" w:rsidRPr="0010073C" w:rsidRDefault="000C77FE" w:rsidP="000C77FE">
            <w:pPr>
              <w:tabs>
                <w:tab w:val="left" w:pos="1411"/>
                <w:tab w:val="center" w:pos="4770"/>
                <w:tab w:val="right" w:pos="9270"/>
              </w:tabs>
              <w:spacing w:before="240" w:after="60"/>
              <w:rPr>
                <w:rFonts w:cs="Arial"/>
                <w:b/>
              </w:rPr>
            </w:pPr>
            <w:r w:rsidRPr="0010073C">
              <w:rPr>
                <w:rFonts w:cs="Arial"/>
                <w:b/>
              </w:rPr>
              <w:t>$</w:t>
            </w:r>
            <w:r w:rsidRPr="0010073C">
              <w:rPr>
                <w:rFonts w:cs="Arial"/>
                <w:b/>
                <w:u w:val="single"/>
              </w:rPr>
              <w:tab/>
            </w:r>
          </w:p>
        </w:tc>
      </w:tr>
      <w:tr w:rsidR="004358F4" w:rsidRPr="00E72762" w14:paraId="1C20E1BF" w14:textId="77777777" w:rsidTr="7A8CB1F2">
        <w:tc>
          <w:tcPr>
            <w:tcW w:w="694" w:type="dxa"/>
          </w:tcPr>
          <w:p w14:paraId="6915A89B" w14:textId="54367101" w:rsidR="004358F4" w:rsidRDefault="000C77FE" w:rsidP="004358F4">
            <w:pPr>
              <w:tabs>
                <w:tab w:val="left" w:pos="360"/>
                <w:tab w:val="center" w:pos="4770"/>
                <w:tab w:val="right" w:pos="9270"/>
              </w:tabs>
              <w:spacing w:before="120" w:after="60" w:line="276" w:lineRule="auto"/>
              <w:jc w:val="center"/>
              <w:rPr>
                <w:rFonts w:cs="Arial"/>
                <w:b/>
              </w:rPr>
            </w:pPr>
            <w:r>
              <w:rPr>
                <w:rFonts w:cs="Arial"/>
                <w:b/>
              </w:rPr>
              <w:t>10</w:t>
            </w:r>
          </w:p>
        </w:tc>
        <w:tc>
          <w:tcPr>
            <w:tcW w:w="5255" w:type="dxa"/>
          </w:tcPr>
          <w:p w14:paraId="7EF23745" w14:textId="2BF75E11" w:rsidR="004358F4" w:rsidRPr="0010073C" w:rsidDel="004358F4" w:rsidRDefault="004358F4" w:rsidP="004358F4">
            <w:pPr>
              <w:tabs>
                <w:tab w:val="left" w:pos="360"/>
                <w:tab w:val="center" w:pos="4770"/>
                <w:tab w:val="right" w:pos="9270"/>
              </w:tabs>
              <w:spacing w:before="60" w:after="60"/>
              <w:rPr>
                <w:rFonts w:cs="Arial"/>
                <w:lang w:eastAsia="en-CA"/>
              </w:rPr>
            </w:pPr>
            <w:r>
              <w:rPr>
                <w:rFonts w:cs="Arial"/>
                <w:lang w:eastAsia="en-CA"/>
              </w:rPr>
              <w:t>Common excavation including offsite disposal</w:t>
            </w:r>
          </w:p>
        </w:tc>
        <w:tc>
          <w:tcPr>
            <w:tcW w:w="1660" w:type="dxa"/>
          </w:tcPr>
          <w:p w14:paraId="2D3F40A9" w14:textId="562DEC3A" w:rsidR="004358F4" w:rsidRPr="0010073C" w:rsidRDefault="004358F4" w:rsidP="004358F4">
            <w:pPr>
              <w:tabs>
                <w:tab w:val="left" w:pos="1411"/>
                <w:tab w:val="center" w:pos="4770"/>
                <w:tab w:val="right" w:pos="9270"/>
              </w:tabs>
              <w:spacing w:before="120" w:after="60"/>
              <w:jc w:val="center"/>
              <w:rPr>
                <w:rFonts w:cs="Arial"/>
              </w:rPr>
            </w:pPr>
            <w:r>
              <w:rPr>
                <w:rFonts w:cs="Arial"/>
              </w:rPr>
              <w:t>m</w:t>
            </w:r>
            <w:r>
              <w:rPr>
                <w:rFonts w:cs="Arial"/>
                <w:vertAlign w:val="superscript"/>
              </w:rPr>
              <w:t>3</w:t>
            </w:r>
          </w:p>
        </w:tc>
        <w:tc>
          <w:tcPr>
            <w:tcW w:w="1741" w:type="dxa"/>
          </w:tcPr>
          <w:p w14:paraId="6EA07121" w14:textId="4FE36CE2" w:rsidR="004358F4" w:rsidRPr="0010073C" w:rsidRDefault="004358F4" w:rsidP="004358F4">
            <w:pPr>
              <w:tabs>
                <w:tab w:val="left" w:pos="1411"/>
                <w:tab w:val="center" w:pos="4770"/>
                <w:tab w:val="right" w:pos="9270"/>
              </w:tabs>
              <w:spacing w:before="240" w:after="60"/>
              <w:rPr>
                <w:rFonts w:cs="Arial"/>
                <w:b/>
              </w:rPr>
            </w:pPr>
            <w:r w:rsidRPr="0010073C">
              <w:rPr>
                <w:rFonts w:cs="Arial"/>
                <w:b/>
              </w:rPr>
              <w:t>$</w:t>
            </w:r>
            <w:r w:rsidRPr="0010073C">
              <w:rPr>
                <w:rFonts w:cs="Arial"/>
                <w:b/>
                <w:u w:val="single"/>
              </w:rPr>
              <w:tab/>
            </w:r>
          </w:p>
        </w:tc>
      </w:tr>
      <w:tr w:rsidR="004358F4" w:rsidRPr="00E72762" w14:paraId="4777A003" w14:textId="77777777" w:rsidTr="7A8CB1F2">
        <w:tc>
          <w:tcPr>
            <w:tcW w:w="694" w:type="dxa"/>
          </w:tcPr>
          <w:p w14:paraId="6FE329DF" w14:textId="55F29917" w:rsidR="004358F4" w:rsidRDefault="004358F4" w:rsidP="004358F4">
            <w:pPr>
              <w:tabs>
                <w:tab w:val="left" w:pos="360"/>
                <w:tab w:val="center" w:pos="4770"/>
                <w:tab w:val="right" w:pos="9270"/>
              </w:tabs>
              <w:spacing w:before="120" w:after="60" w:line="276" w:lineRule="auto"/>
              <w:jc w:val="center"/>
              <w:rPr>
                <w:rFonts w:cs="Arial"/>
                <w:b/>
              </w:rPr>
            </w:pPr>
            <w:r>
              <w:rPr>
                <w:rFonts w:cs="Arial"/>
                <w:b/>
              </w:rPr>
              <w:t>1</w:t>
            </w:r>
            <w:r w:rsidR="000C77FE">
              <w:rPr>
                <w:rFonts w:cs="Arial"/>
                <w:b/>
              </w:rPr>
              <w:t>1</w:t>
            </w:r>
          </w:p>
        </w:tc>
        <w:tc>
          <w:tcPr>
            <w:tcW w:w="5255" w:type="dxa"/>
          </w:tcPr>
          <w:p w14:paraId="78CA4D24" w14:textId="72911667" w:rsidR="004358F4" w:rsidRPr="0010073C" w:rsidDel="004358F4" w:rsidRDefault="004358F4" w:rsidP="004358F4">
            <w:pPr>
              <w:tabs>
                <w:tab w:val="left" w:pos="360"/>
                <w:tab w:val="center" w:pos="4770"/>
                <w:tab w:val="right" w:pos="9270"/>
              </w:tabs>
              <w:spacing w:before="60" w:after="60"/>
              <w:rPr>
                <w:rFonts w:cs="Arial"/>
                <w:lang w:eastAsia="en-CA"/>
              </w:rPr>
            </w:pPr>
            <w:r>
              <w:rPr>
                <w:rFonts w:cs="Arial"/>
                <w:lang w:eastAsia="en-CA"/>
              </w:rPr>
              <w:t>Detailed excavation including offsite disposal</w:t>
            </w:r>
          </w:p>
        </w:tc>
        <w:tc>
          <w:tcPr>
            <w:tcW w:w="1660" w:type="dxa"/>
          </w:tcPr>
          <w:p w14:paraId="03FE451C" w14:textId="35B5A9E1" w:rsidR="004358F4" w:rsidRPr="0010073C" w:rsidRDefault="004358F4" w:rsidP="004358F4">
            <w:pPr>
              <w:tabs>
                <w:tab w:val="left" w:pos="1411"/>
                <w:tab w:val="center" w:pos="4770"/>
                <w:tab w:val="right" w:pos="9270"/>
              </w:tabs>
              <w:spacing w:before="120" w:after="60"/>
              <w:jc w:val="center"/>
              <w:rPr>
                <w:rFonts w:cs="Arial"/>
              </w:rPr>
            </w:pPr>
            <w:r>
              <w:rPr>
                <w:rFonts w:cs="Arial"/>
              </w:rPr>
              <w:t>m</w:t>
            </w:r>
            <w:r>
              <w:rPr>
                <w:rFonts w:cs="Arial"/>
                <w:vertAlign w:val="superscript"/>
              </w:rPr>
              <w:t>3</w:t>
            </w:r>
          </w:p>
        </w:tc>
        <w:tc>
          <w:tcPr>
            <w:tcW w:w="1741" w:type="dxa"/>
          </w:tcPr>
          <w:p w14:paraId="4CADED5B" w14:textId="62D50AA4" w:rsidR="004358F4" w:rsidRPr="0010073C" w:rsidRDefault="004358F4" w:rsidP="004358F4">
            <w:pPr>
              <w:tabs>
                <w:tab w:val="left" w:pos="1411"/>
                <w:tab w:val="center" w:pos="4770"/>
                <w:tab w:val="right" w:pos="9270"/>
              </w:tabs>
              <w:spacing w:before="240" w:after="60"/>
              <w:rPr>
                <w:rFonts w:cs="Arial"/>
                <w:b/>
              </w:rPr>
            </w:pPr>
            <w:r w:rsidRPr="0010073C">
              <w:rPr>
                <w:rFonts w:cs="Arial"/>
                <w:b/>
              </w:rPr>
              <w:t>$</w:t>
            </w:r>
            <w:r w:rsidRPr="0010073C">
              <w:rPr>
                <w:rFonts w:cs="Arial"/>
                <w:b/>
                <w:u w:val="single"/>
              </w:rPr>
              <w:tab/>
            </w:r>
          </w:p>
        </w:tc>
      </w:tr>
      <w:tr w:rsidR="004358F4" w:rsidRPr="00E72762" w14:paraId="766E4A4B" w14:textId="77777777" w:rsidTr="7A8CB1F2">
        <w:tc>
          <w:tcPr>
            <w:tcW w:w="694" w:type="dxa"/>
          </w:tcPr>
          <w:p w14:paraId="30CABFA0" w14:textId="2DB4AFDA" w:rsidR="004358F4" w:rsidRDefault="004358F4" w:rsidP="004358F4">
            <w:pPr>
              <w:tabs>
                <w:tab w:val="left" w:pos="360"/>
                <w:tab w:val="center" w:pos="4770"/>
                <w:tab w:val="right" w:pos="9270"/>
              </w:tabs>
              <w:spacing w:before="120" w:after="60" w:line="276" w:lineRule="auto"/>
              <w:jc w:val="center"/>
              <w:rPr>
                <w:rFonts w:cs="Arial"/>
                <w:b/>
              </w:rPr>
            </w:pPr>
            <w:r>
              <w:rPr>
                <w:rFonts w:cs="Arial"/>
                <w:b/>
              </w:rPr>
              <w:t>1</w:t>
            </w:r>
            <w:r w:rsidR="000C77FE">
              <w:rPr>
                <w:rFonts w:cs="Arial"/>
                <w:b/>
              </w:rPr>
              <w:t>2</w:t>
            </w:r>
          </w:p>
        </w:tc>
        <w:tc>
          <w:tcPr>
            <w:tcW w:w="5255" w:type="dxa"/>
          </w:tcPr>
          <w:p w14:paraId="6D263876" w14:textId="4BD1F84D" w:rsidR="004358F4" w:rsidRDefault="004358F4" w:rsidP="004358F4">
            <w:pPr>
              <w:tabs>
                <w:tab w:val="left" w:pos="360"/>
                <w:tab w:val="center" w:pos="4770"/>
                <w:tab w:val="right" w:pos="9270"/>
              </w:tabs>
              <w:spacing w:before="60" w:after="60"/>
              <w:rPr>
                <w:rFonts w:cs="Arial"/>
                <w:lang w:eastAsia="en-CA"/>
              </w:rPr>
            </w:pPr>
            <w:r>
              <w:rPr>
                <w:rFonts w:cs="Arial"/>
                <w:lang w:eastAsia="en-CA"/>
              </w:rPr>
              <w:t>MMCD select granular subbase, supply and installation</w:t>
            </w:r>
          </w:p>
        </w:tc>
        <w:tc>
          <w:tcPr>
            <w:tcW w:w="1660" w:type="dxa"/>
          </w:tcPr>
          <w:p w14:paraId="6E50F0D0" w14:textId="15BE8452" w:rsidR="004358F4" w:rsidRDefault="004358F4" w:rsidP="004358F4">
            <w:pPr>
              <w:tabs>
                <w:tab w:val="left" w:pos="1411"/>
                <w:tab w:val="center" w:pos="4770"/>
                <w:tab w:val="right" w:pos="9270"/>
              </w:tabs>
              <w:spacing w:before="120" w:after="60"/>
              <w:jc w:val="center"/>
              <w:rPr>
                <w:rFonts w:cs="Arial"/>
              </w:rPr>
            </w:pPr>
            <w:r>
              <w:rPr>
                <w:rFonts w:cs="Arial"/>
              </w:rPr>
              <w:t>MT</w:t>
            </w:r>
          </w:p>
        </w:tc>
        <w:tc>
          <w:tcPr>
            <w:tcW w:w="1741" w:type="dxa"/>
          </w:tcPr>
          <w:p w14:paraId="323355C6" w14:textId="52E03F7E" w:rsidR="004358F4" w:rsidRPr="0010073C" w:rsidRDefault="004358F4" w:rsidP="004358F4">
            <w:pPr>
              <w:tabs>
                <w:tab w:val="left" w:pos="1411"/>
                <w:tab w:val="center" w:pos="4770"/>
                <w:tab w:val="right" w:pos="9270"/>
              </w:tabs>
              <w:spacing w:before="240" w:after="60"/>
              <w:rPr>
                <w:rFonts w:cs="Arial"/>
                <w:b/>
              </w:rPr>
            </w:pPr>
            <w:r w:rsidRPr="0010073C">
              <w:rPr>
                <w:rFonts w:cs="Arial"/>
                <w:b/>
              </w:rPr>
              <w:t>$</w:t>
            </w:r>
            <w:r w:rsidRPr="0010073C">
              <w:rPr>
                <w:rFonts w:cs="Arial"/>
                <w:b/>
                <w:u w:val="single"/>
              </w:rPr>
              <w:tab/>
            </w:r>
          </w:p>
        </w:tc>
      </w:tr>
      <w:tr w:rsidR="004358F4" w:rsidRPr="00E72762" w14:paraId="20789405" w14:textId="77777777" w:rsidTr="7A8CB1F2">
        <w:tc>
          <w:tcPr>
            <w:tcW w:w="694" w:type="dxa"/>
          </w:tcPr>
          <w:p w14:paraId="7DDADE59" w14:textId="595FFF7C" w:rsidR="004358F4" w:rsidRDefault="004358F4" w:rsidP="004358F4">
            <w:pPr>
              <w:tabs>
                <w:tab w:val="left" w:pos="360"/>
                <w:tab w:val="center" w:pos="4770"/>
                <w:tab w:val="right" w:pos="9270"/>
              </w:tabs>
              <w:spacing w:before="120" w:after="60" w:line="276" w:lineRule="auto"/>
              <w:jc w:val="center"/>
              <w:rPr>
                <w:rFonts w:cs="Arial"/>
                <w:b/>
              </w:rPr>
            </w:pPr>
            <w:r>
              <w:rPr>
                <w:rFonts w:cs="Arial"/>
                <w:b/>
              </w:rPr>
              <w:t>1</w:t>
            </w:r>
            <w:r w:rsidR="000C77FE">
              <w:rPr>
                <w:rFonts w:cs="Arial"/>
                <w:b/>
              </w:rPr>
              <w:t>3</w:t>
            </w:r>
          </w:p>
        </w:tc>
        <w:tc>
          <w:tcPr>
            <w:tcW w:w="5255" w:type="dxa"/>
          </w:tcPr>
          <w:p w14:paraId="5090EDB3" w14:textId="140A13C2" w:rsidR="004358F4" w:rsidRDefault="004358F4" w:rsidP="004358F4">
            <w:pPr>
              <w:tabs>
                <w:tab w:val="left" w:pos="360"/>
                <w:tab w:val="center" w:pos="4770"/>
                <w:tab w:val="right" w:pos="9270"/>
              </w:tabs>
              <w:spacing w:before="60" w:after="60"/>
              <w:rPr>
                <w:rFonts w:cs="Arial"/>
                <w:lang w:eastAsia="en-CA"/>
              </w:rPr>
            </w:pPr>
            <w:r>
              <w:rPr>
                <w:rFonts w:cs="Arial"/>
                <w:lang w:eastAsia="en-CA"/>
              </w:rPr>
              <w:t>100mm dia. PVC SDR 28 PERFORATED per civil</w:t>
            </w:r>
          </w:p>
        </w:tc>
        <w:tc>
          <w:tcPr>
            <w:tcW w:w="1660" w:type="dxa"/>
          </w:tcPr>
          <w:p w14:paraId="62FBBF1F" w14:textId="7DAC5655" w:rsidR="004358F4" w:rsidRDefault="004358F4" w:rsidP="004358F4">
            <w:pPr>
              <w:tabs>
                <w:tab w:val="left" w:pos="1411"/>
                <w:tab w:val="center" w:pos="4770"/>
                <w:tab w:val="right" w:pos="9270"/>
              </w:tabs>
              <w:spacing w:before="120" w:after="60"/>
              <w:jc w:val="center"/>
              <w:rPr>
                <w:rFonts w:cs="Arial"/>
              </w:rPr>
            </w:pPr>
            <w:r>
              <w:rPr>
                <w:rFonts w:cs="Arial"/>
              </w:rPr>
              <w:t>LM</w:t>
            </w:r>
          </w:p>
        </w:tc>
        <w:tc>
          <w:tcPr>
            <w:tcW w:w="1741" w:type="dxa"/>
          </w:tcPr>
          <w:p w14:paraId="6EDFF2F5" w14:textId="2B42F13F" w:rsidR="004358F4" w:rsidRPr="0010073C" w:rsidRDefault="004358F4" w:rsidP="004358F4">
            <w:pPr>
              <w:tabs>
                <w:tab w:val="left" w:pos="1411"/>
                <w:tab w:val="center" w:pos="4770"/>
                <w:tab w:val="right" w:pos="9270"/>
              </w:tabs>
              <w:spacing w:before="240" w:after="60"/>
              <w:rPr>
                <w:rFonts w:cs="Arial"/>
                <w:b/>
              </w:rPr>
            </w:pPr>
            <w:r w:rsidRPr="0010073C">
              <w:rPr>
                <w:rFonts w:cs="Arial"/>
                <w:b/>
              </w:rPr>
              <w:t>$</w:t>
            </w:r>
            <w:r w:rsidRPr="0010073C">
              <w:rPr>
                <w:rFonts w:cs="Arial"/>
                <w:b/>
                <w:u w:val="single"/>
              </w:rPr>
              <w:tab/>
            </w:r>
          </w:p>
        </w:tc>
      </w:tr>
      <w:tr w:rsidR="004358F4" w:rsidRPr="00E72762" w14:paraId="2BC3437E" w14:textId="77777777" w:rsidTr="7A8CB1F2">
        <w:tc>
          <w:tcPr>
            <w:tcW w:w="694" w:type="dxa"/>
          </w:tcPr>
          <w:p w14:paraId="5360BC00" w14:textId="6F2682CD" w:rsidR="004358F4" w:rsidRDefault="004358F4" w:rsidP="004358F4">
            <w:pPr>
              <w:tabs>
                <w:tab w:val="left" w:pos="360"/>
                <w:tab w:val="center" w:pos="4770"/>
                <w:tab w:val="right" w:pos="9270"/>
              </w:tabs>
              <w:spacing w:before="120" w:after="60" w:line="276" w:lineRule="auto"/>
              <w:jc w:val="center"/>
              <w:rPr>
                <w:rFonts w:cs="Arial"/>
                <w:b/>
              </w:rPr>
            </w:pPr>
            <w:r>
              <w:rPr>
                <w:rFonts w:cs="Arial"/>
                <w:b/>
              </w:rPr>
              <w:t>1</w:t>
            </w:r>
            <w:r w:rsidR="000C77FE">
              <w:rPr>
                <w:rFonts w:cs="Arial"/>
                <w:b/>
              </w:rPr>
              <w:t>4</w:t>
            </w:r>
          </w:p>
        </w:tc>
        <w:tc>
          <w:tcPr>
            <w:tcW w:w="5255" w:type="dxa"/>
          </w:tcPr>
          <w:p w14:paraId="411920E5" w14:textId="334C9086" w:rsidR="004358F4" w:rsidRDefault="004358F4" w:rsidP="004358F4">
            <w:pPr>
              <w:tabs>
                <w:tab w:val="left" w:pos="360"/>
                <w:tab w:val="center" w:pos="4770"/>
                <w:tab w:val="right" w:pos="9270"/>
              </w:tabs>
              <w:spacing w:before="60" w:after="60"/>
              <w:rPr>
                <w:rFonts w:cs="Arial"/>
                <w:lang w:eastAsia="en-CA"/>
              </w:rPr>
            </w:pPr>
            <w:r>
              <w:rPr>
                <w:rFonts w:cs="Arial"/>
                <w:lang w:eastAsia="en-CA"/>
              </w:rPr>
              <w:t>200mm dia. PVC SDR 35 per civil</w:t>
            </w:r>
          </w:p>
        </w:tc>
        <w:tc>
          <w:tcPr>
            <w:tcW w:w="1660" w:type="dxa"/>
          </w:tcPr>
          <w:p w14:paraId="7C0FC34F" w14:textId="54AD242D" w:rsidR="004358F4" w:rsidRDefault="004358F4" w:rsidP="004358F4">
            <w:pPr>
              <w:tabs>
                <w:tab w:val="left" w:pos="1411"/>
                <w:tab w:val="center" w:pos="4770"/>
                <w:tab w:val="right" w:pos="9270"/>
              </w:tabs>
              <w:spacing w:before="120" w:after="60"/>
              <w:jc w:val="center"/>
              <w:rPr>
                <w:rFonts w:cs="Arial"/>
              </w:rPr>
            </w:pPr>
            <w:r>
              <w:rPr>
                <w:rFonts w:cs="Arial"/>
              </w:rPr>
              <w:t>LM</w:t>
            </w:r>
          </w:p>
        </w:tc>
        <w:tc>
          <w:tcPr>
            <w:tcW w:w="1741" w:type="dxa"/>
          </w:tcPr>
          <w:p w14:paraId="03C4B0E7" w14:textId="422DC3DF" w:rsidR="004358F4" w:rsidRPr="0010073C" w:rsidRDefault="004358F4" w:rsidP="004358F4">
            <w:pPr>
              <w:tabs>
                <w:tab w:val="left" w:pos="1411"/>
                <w:tab w:val="center" w:pos="4770"/>
                <w:tab w:val="right" w:pos="9270"/>
              </w:tabs>
              <w:spacing w:before="240" w:after="60"/>
              <w:rPr>
                <w:rFonts w:cs="Arial"/>
                <w:b/>
              </w:rPr>
            </w:pPr>
            <w:r w:rsidRPr="0010073C">
              <w:rPr>
                <w:rFonts w:cs="Arial"/>
                <w:b/>
              </w:rPr>
              <w:t>$</w:t>
            </w:r>
            <w:r w:rsidRPr="0010073C">
              <w:rPr>
                <w:rFonts w:cs="Arial"/>
                <w:b/>
                <w:u w:val="single"/>
              </w:rPr>
              <w:tab/>
            </w:r>
          </w:p>
        </w:tc>
      </w:tr>
      <w:tr w:rsidR="00E4647C" w:rsidRPr="00E72762" w14:paraId="300C6189" w14:textId="77777777" w:rsidTr="7A8CB1F2">
        <w:tc>
          <w:tcPr>
            <w:tcW w:w="694" w:type="dxa"/>
          </w:tcPr>
          <w:p w14:paraId="49A625D6" w14:textId="24A113A2" w:rsidR="00E4647C" w:rsidRDefault="00E4647C" w:rsidP="00E4647C">
            <w:pPr>
              <w:tabs>
                <w:tab w:val="left" w:pos="360"/>
                <w:tab w:val="center" w:pos="4770"/>
                <w:tab w:val="right" w:pos="9270"/>
              </w:tabs>
              <w:spacing w:before="120" w:after="60" w:line="276" w:lineRule="auto"/>
              <w:jc w:val="center"/>
              <w:rPr>
                <w:rFonts w:cs="Arial"/>
                <w:b/>
              </w:rPr>
            </w:pPr>
            <w:r>
              <w:rPr>
                <w:rFonts w:cs="Arial"/>
                <w:b/>
              </w:rPr>
              <w:t>15</w:t>
            </w:r>
          </w:p>
        </w:tc>
        <w:tc>
          <w:tcPr>
            <w:tcW w:w="5255" w:type="dxa"/>
          </w:tcPr>
          <w:p w14:paraId="0606680D" w14:textId="0CDEBAD3" w:rsidR="00E4647C" w:rsidRDefault="00E4647C" w:rsidP="00E4647C">
            <w:pPr>
              <w:tabs>
                <w:tab w:val="left" w:pos="360"/>
                <w:tab w:val="center" w:pos="4770"/>
                <w:tab w:val="right" w:pos="9270"/>
              </w:tabs>
              <w:spacing w:before="60" w:after="60"/>
              <w:rPr>
                <w:rFonts w:cs="Arial"/>
                <w:lang w:eastAsia="en-CA"/>
              </w:rPr>
            </w:pPr>
            <w:r>
              <w:rPr>
                <w:rFonts w:cs="Arial"/>
                <w:lang w:eastAsia="en-CA"/>
              </w:rPr>
              <w:t>1050 dia. manhole with 600mm sump per MMCD S1</w:t>
            </w:r>
          </w:p>
        </w:tc>
        <w:tc>
          <w:tcPr>
            <w:tcW w:w="1660" w:type="dxa"/>
          </w:tcPr>
          <w:p w14:paraId="3ED25E04" w14:textId="4F9A38A2" w:rsidR="00E4647C" w:rsidRDefault="00E4647C" w:rsidP="00E4647C">
            <w:pPr>
              <w:tabs>
                <w:tab w:val="left" w:pos="1411"/>
                <w:tab w:val="center" w:pos="4770"/>
                <w:tab w:val="right" w:pos="9270"/>
              </w:tabs>
              <w:spacing w:before="120" w:after="60"/>
              <w:jc w:val="center"/>
              <w:rPr>
                <w:rFonts w:cs="Arial"/>
              </w:rPr>
            </w:pPr>
            <w:r>
              <w:rPr>
                <w:rFonts w:cs="Arial"/>
              </w:rPr>
              <w:t>ea.</w:t>
            </w:r>
          </w:p>
        </w:tc>
        <w:tc>
          <w:tcPr>
            <w:tcW w:w="1741" w:type="dxa"/>
          </w:tcPr>
          <w:p w14:paraId="276D8823" w14:textId="107F0F69" w:rsidR="00E4647C" w:rsidRPr="0010073C" w:rsidRDefault="00E4647C" w:rsidP="00E4647C">
            <w:pPr>
              <w:tabs>
                <w:tab w:val="left" w:pos="1411"/>
                <w:tab w:val="center" w:pos="4770"/>
                <w:tab w:val="right" w:pos="9270"/>
              </w:tabs>
              <w:spacing w:before="240" w:after="60"/>
              <w:rPr>
                <w:rFonts w:cs="Arial"/>
                <w:b/>
              </w:rPr>
            </w:pPr>
            <w:r w:rsidRPr="0010073C">
              <w:rPr>
                <w:rFonts w:cs="Arial"/>
                <w:b/>
              </w:rPr>
              <w:t>$</w:t>
            </w:r>
            <w:r w:rsidRPr="0010073C">
              <w:rPr>
                <w:rFonts w:cs="Arial"/>
                <w:b/>
                <w:u w:val="single"/>
              </w:rPr>
              <w:tab/>
            </w:r>
          </w:p>
        </w:tc>
      </w:tr>
    </w:tbl>
    <w:p w14:paraId="3F50BC4C" w14:textId="730E2AB1" w:rsidR="00A11CCF" w:rsidRDefault="00A11CCF" w:rsidP="00B960D7">
      <w:pPr>
        <w:jc w:val="center"/>
        <w:rPr>
          <w:rFonts w:cs="Arial"/>
          <w:b/>
          <w:bCs/>
          <w:sz w:val="22"/>
          <w:u w:val="single"/>
        </w:rPr>
      </w:pPr>
    </w:p>
    <w:sectPr w:rsidR="00A11CCF" w:rsidSect="00D2078E">
      <w:headerReference w:type="default" r:id="rId14"/>
      <w:headerReference w:type="first" r:id="rId15"/>
      <w:pgSz w:w="12240" w:h="15840" w:code="1"/>
      <w:pgMar w:top="1440" w:right="1440" w:bottom="360" w:left="1440" w:header="72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2FFDE" w14:textId="77777777" w:rsidR="00E5653E" w:rsidRDefault="00E5653E">
      <w:r>
        <w:separator/>
      </w:r>
    </w:p>
  </w:endnote>
  <w:endnote w:type="continuationSeparator" w:id="0">
    <w:p w14:paraId="6F73E210" w14:textId="77777777" w:rsidR="00E5653E" w:rsidRDefault="00E5653E">
      <w:r>
        <w:continuationSeparator/>
      </w:r>
    </w:p>
  </w:endnote>
  <w:endnote w:type="continuationNotice" w:id="1">
    <w:p w14:paraId="62C317B0" w14:textId="77777777" w:rsidR="00E5653E" w:rsidRDefault="00E56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0481F" w14:textId="2849EE59" w:rsidR="00BD24AA" w:rsidRPr="000C77FE" w:rsidRDefault="00BD24AA" w:rsidP="000C77FE">
    <w:pPr>
      <w:pStyle w:val="Footer"/>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sidR="000A37BB">
      <w:rPr>
        <w:rFonts w:ascii="TheSansOffice" w:hAnsi="TheSansOffice"/>
        <w:sz w:val="14"/>
      </w:rPr>
      <w:t>File #: 03-1220-20/26-011/1  Doc #:  6069222.v1</w:t>
    </w:r>
    <w:r>
      <w:rPr>
        <w:rFonts w:ascii="TheSansOffice" w:hAnsi="TheSansOffice"/>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D3AE0" w14:textId="77777777" w:rsidR="00E5653E" w:rsidRDefault="00E5653E">
      <w:pPr>
        <w:rPr>
          <w:noProof/>
        </w:rPr>
      </w:pPr>
      <w:r>
        <w:rPr>
          <w:noProof/>
        </w:rPr>
        <w:separator/>
      </w:r>
    </w:p>
  </w:footnote>
  <w:footnote w:type="continuationSeparator" w:id="0">
    <w:p w14:paraId="2F4C9DE6" w14:textId="77777777" w:rsidR="00E5653E" w:rsidRDefault="00E5653E">
      <w:r>
        <w:continuationSeparator/>
      </w:r>
    </w:p>
  </w:footnote>
  <w:footnote w:type="continuationNotice" w:id="1">
    <w:p w14:paraId="56F56B47" w14:textId="77777777" w:rsidR="00E5653E" w:rsidRDefault="00E5653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B6A54" w14:textId="464C017D" w:rsidR="0075113F" w:rsidRDefault="0075113F" w:rsidP="00427D1D">
    <w:pPr>
      <w:tabs>
        <w:tab w:val="left" w:pos="90"/>
        <w:tab w:val="center" w:pos="4770"/>
        <w:tab w:val="right" w:pos="9360"/>
      </w:tabs>
      <w:jc w:val="both"/>
      <w:rPr>
        <w:b/>
      </w:rPr>
    </w:pPr>
    <w:r>
      <w:rPr>
        <w:b/>
      </w:rPr>
      <w:tab/>
    </w:r>
    <w:r>
      <w:rPr>
        <w:b/>
      </w:rPr>
      <w:tab/>
    </w:r>
  </w:p>
  <w:p w14:paraId="0C8B0B3C" w14:textId="77777777" w:rsidR="0075113F" w:rsidRDefault="0075113F" w:rsidP="00427D1D">
    <w:pPr>
      <w:tabs>
        <w:tab w:val="right" w:pos="9360"/>
      </w:tabs>
      <w:jc w:val="both"/>
      <w:rPr>
        <w:b/>
        <w:sz w:val="24"/>
        <w:u w:val="double"/>
      </w:rPr>
    </w:pPr>
    <w:r>
      <w:rPr>
        <w:b/>
        <w:u w:val="double"/>
      </w:rPr>
      <w:tab/>
    </w:r>
  </w:p>
  <w:p w14:paraId="4D3AB3CB" w14:textId="77777777" w:rsidR="0075113F" w:rsidRDefault="0075113F" w:rsidP="00427D1D">
    <w:pPr>
      <w:pStyle w:val="Header"/>
    </w:pPr>
  </w:p>
  <w:p w14:paraId="60105906" w14:textId="3DC3A12F" w:rsidR="0075113F" w:rsidRDefault="007E3959" w:rsidP="00427D1D">
    <w:pPr>
      <w:pStyle w:val="Header"/>
    </w:pPr>
    <w:r>
      <w:tab/>
    </w:r>
    <w:r>
      <w:tab/>
    </w:r>
  </w:p>
  <w:p w14:paraId="6E3412B2" w14:textId="77777777" w:rsidR="0075113F" w:rsidRDefault="0075113F">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31356" w14:textId="77777777" w:rsidR="0075113F" w:rsidRPr="00352C86" w:rsidRDefault="0075113F" w:rsidP="0026059F">
    <w:pPr>
      <w:tabs>
        <w:tab w:val="right" w:pos="9360"/>
      </w:tabs>
      <w:jc w:val="both"/>
      <w:rPr>
        <w:u w:val="double"/>
        <w:lang w:val="en-GB"/>
      </w:rPr>
    </w:pPr>
  </w:p>
  <w:p w14:paraId="35F9818A" w14:textId="77777777" w:rsidR="0075113F" w:rsidRPr="00352C86" w:rsidRDefault="0075113F" w:rsidP="00260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5B292" w14:textId="77777777" w:rsidR="0075113F" w:rsidRPr="00ED2654" w:rsidRDefault="0075113F" w:rsidP="00ED2654">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540"/>
        </w:tabs>
        <w:ind w:left="540" w:hanging="540"/>
      </w:pPr>
      <w:rPr>
        <w:rFonts w:ascii="Arial" w:hAnsi="Arial"/>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723CCB"/>
    <w:multiLevelType w:val="multilevel"/>
    <w:tmpl w:val="2A36A636"/>
    <w:lvl w:ilvl="0">
      <w:start w:val="3"/>
      <w:numFmt w:val="decimal"/>
      <w:lvlText w:val="%1"/>
      <w:lvlJc w:val="left"/>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Letter"/>
      <w:lvlText w:val="%2"/>
      <w:lvlJc w:val="left"/>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728"/>
        </w:tabs>
        <w:ind w:left="1728" w:hanging="36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1411E2"/>
    <w:multiLevelType w:val="multilevel"/>
    <w:tmpl w:val="92E29336"/>
    <w:lvl w:ilvl="0">
      <w:start w:val="1"/>
      <w:numFmt w:val="decimal"/>
      <w:lvlText w:val="%1.0"/>
      <w:lvlJc w:val="left"/>
      <w:pPr>
        <w:tabs>
          <w:tab w:val="num" w:pos="720"/>
        </w:tabs>
        <w:ind w:left="720" w:hanging="720"/>
      </w:pPr>
      <w:rPr>
        <w:rFonts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ascii="Arial" w:hAnsi="Arial" w:hint="default"/>
        <w:b w:val="0"/>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720"/>
      </w:pPr>
      <w:rPr>
        <w:rFont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tabs>
          <w:tab w:val="num" w:pos="2880"/>
        </w:tabs>
        <w:ind w:left="288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8218A1"/>
    <w:multiLevelType w:val="singleLevel"/>
    <w:tmpl w:val="43765FA4"/>
    <w:lvl w:ilvl="0">
      <w:start w:val="1"/>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05316662"/>
    <w:multiLevelType w:val="multilevel"/>
    <w:tmpl w:val="A82E9D72"/>
    <w:lvl w:ilvl="0">
      <w:start w:val="11"/>
      <w:numFmt w:val="decimal"/>
      <w:lvlText w:val="%1"/>
      <w:lvlJc w:val="left"/>
      <w:pPr>
        <w:ind w:left="0" w:firstLine="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2"/>
      <w:lvlJc w:val="left"/>
      <w:pPr>
        <w:ind w:left="0" w:firstLine="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0" w:firstLine="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728"/>
        </w:tabs>
        <w:ind w:left="1728" w:hanging="36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820E38"/>
    <w:multiLevelType w:val="hybridMultilevel"/>
    <w:tmpl w:val="49281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9831BF"/>
    <w:multiLevelType w:val="hybridMultilevel"/>
    <w:tmpl w:val="767E623A"/>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09BB08AD"/>
    <w:multiLevelType w:val="hybridMultilevel"/>
    <w:tmpl w:val="0F6057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C890C5B"/>
    <w:multiLevelType w:val="multilevel"/>
    <w:tmpl w:val="7378594C"/>
    <w:lvl w:ilvl="0">
      <w:start w:val="10"/>
      <w:numFmt w:val="decimal"/>
      <w:lvlText w:val="%1"/>
      <w:lvlJc w:val="left"/>
      <w:pPr>
        <w:ind w:left="0" w:firstLine="0"/>
      </w:pPr>
      <w:rPr>
        <w:rFonts w:ascii="Arial" w:hAnsi="Arial" w:hint="default"/>
        <w:b/>
        <w:i w:val="0"/>
        <w:caps w:val="0"/>
        <w:strike w:val="0"/>
        <w:dstrike w:val="0"/>
        <w:vanish w:val="0"/>
        <w:color w:val="000000"/>
        <w:sz w:val="22"/>
        <w:u w:val="none"/>
        <w:vertAlign w:val="baseline"/>
      </w:rPr>
    </w:lvl>
    <w:lvl w:ilvl="1">
      <w:start w:val="1"/>
      <w:numFmt w:val="upperLetter"/>
      <w:lvlText w:val="%2"/>
      <w:lvlJc w:val="left"/>
      <w:pPr>
        <w:ind w:left="0" w:firstLine="0"/>
      </w:pPr>
      <w:rPr>
        <w:rFonts w:ascii="Arial" w:hAnsi="Arial" w:hint="default"/>
        <w:b w:val="0"/>
        <w:i w:val="0"/>
        <w:caps w:val="0"/>
        <w:strike w:val="0"/>
        <w:dstrike w:val="0"/>
        <w:vanish w:val="0"/>
        <w:sz w:val="22"/>
        <w:vertAlign w:val="baseline"/>
      </w:rPr>
    </w:lvl>
    <w:lvl w:ilvl="2">
      <w:start w:val="1"/>
      <w:numFmt w:val="lowerRoman"/>
      <w:lvlText w:val="%3)"/>
      <w:lvlJc w:val="left"/>
      <w:pPr>
        <w:ind w:left="0" w:firstLine="0"/>
      </w:pPr>
      <w:rPr>
        <w:rFonts w:ascii="Arial" w:hAnsi="Arial" w:hint="default"/>
        <w:b w:val="0"/>
        <w:i w:val="0"/>
        <w:caps w:val="0"/>
        <w:strike w:val="0"/>
        <w:dstrike w:val="0"/>
        <w:vanish w:val="0"/>
        <w:color w:val="000000"/>
        <w:sz w:val="22"/>
        <w:vertAlign w:val="baseline"/>
      </w:rPr>
    </w:lvl>
    <w:lvl w:ilvl="3">
      <w:start w:val="2"/>
      <w:numFmt w:val="decimal"/>
      <w:lvlText w:val="%4)"/>
      <w:lvlJc w:val="left"/>
      <w:pPr>
        <w:tabs>
          <w:tab w:val="num" w:pos="1728"/>
        </w:tabs>
        <w:ind w:left="1728" w:hanging="36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D424618"/>
    <w:multiLevelType w:val="singleLevel"/>
    <w:tmpl w:val="B16AAD52"/>
    <w:lvl w:ilvl="0">
      <w:start w:val="1"/>
      <w:numFmt w:val="bullet"/>
      <w:lvlText w:val=""/>
      <w:lvlJc w:val="left"/>
      <w:pPr>
        <w:tabs>
          <w:tab w:val="num" w:pos="1800"/>
        </w:tabs>
        <w:ind w:left="1800" w:hanging="360"/>
      </w:pPr>
      <w:rPr>
        <w:rFonts w:ascii="Wingdings" w:hAnsi="Wingdings" w:hint="default"/>
      </w:rPr>
    </w:lvl>
  </w:abstractNum>
  <w:abstractNum w:abstractNumId="10" w15:restartNumberingAfterBreak="0">
    <w:nsid w:val="0DD97CAD"/>
    <w:multiLevelType w:val="hybridMultilevel"/>
    <w:tmpl w:val="884E800C"/>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0E9355AD"/>
    <w:multiLevelType w:val="multilevel"/>
    <w:tmpl w:val="B8A8B1B2"/>
    <w:lvl w:ilvl="0">
      <w:start w:val="14"/>
      <w:numFmt w:val="decimal"/>
      <w:pStyle w:val="Heading8"/>
      <w:lvlText w:val="%1"/>
      <w:lvlJc w:val="left"/>
      <w:pPr>
        <w:ind w:left="0" w:firstLine="0"/>
      </w:pPr>
      <w:rPr>
        <w:rFonts w:ascii="Arial" w:hAnsi="Arial" w:hint="default"/>
        <w:b/>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0" w:firstLine="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304"/>
        </w:tabs>
        <w:ind w:left="2304" w:hanging="864"/>
      </w:pPr>
      <w:rPr>
        <w:rFonts w:hint="default"/>
      </w:rPr>
    </w:lvl>
    <w:lvl w:ilvl="3">
      <w:start w:val="1"/>
      <w:numFmt w:val="decimal"/>
      <w:lvlText w:val="%4)"/>
      <w:lvlJc w:val="left"/>
      <w:pPr>
        <w:tabs>
          <w:tab w:val="num" w:pos="1728"/>
        </w:tabs>
        <w:ind w:left="1728" w:hanging="360"/>
      </w:pPr>
      <w:rPr>
        <w:rFonts w:hint="default"/>
        <w:b w:val="0"/>
        <w:i w:val="0"/>
      </w:rPr>
    </w:lvl>
    <w:lvl w:ilvl="4">
      <w:start w:val="1"/>
      <w:numFmt w:val="lowerLetter"/>
      <w:lvlText w:val="%5)"/>
      <w:lvlJc w:val="left"/>
      <w:pPr>
        <w:tabs>
          <w:tab w:val="num" w:pos="1944"/>
        </w:tabs>
        <w:ind w:left="1944" w:hanging="576"/>
      </w:pPr>
      <w:rPr>
        <w:rFonts w:ascii="Arial" w:hAnsi="Arial" w:hint="default"/>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EFB6E45"/>
    <w:multiLevelType w:val="multilevel"/>
    <w:tmpl w:val="EB1C58CE"/>
    <w:lvl w:ilvl="0">
      <w:start w:val="1"/>
      <w:numFmt w:val="decimal"/>
      <w:lvlText w:val="%1"/>
      <w:lvlJc w:val="left"/>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728"/>
        </w:tabs>
        <w:ind w:left="1728" w:hanging="360"/>
      </w:pPr>
      <w:rPr>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FF066F2"/>
    <w:multiLevelType w:val="hybridMultilevel"/>
    <w:tmpl w:val="21681A36"/>
    <w:lvl w:ilvl="0" w:tplc="0E7E72E0">
      <w:start w:val="1"/>
      <w:numFmt w:val="bullet"/>
      <w:lvlText w:val=""/>
      <w:lvlJc w:val="left"/>
      <w:pPr>
        <w:ind w:left="720" w:hanging="360"/>
      </w:pPr>
      <w:rPr>
        <w:rFonts w:ascii="Symbol" w:hAnsi="Symbol" w:hint="default"/>
      </w:rPr>
    </w:lvl>
    <w:lvl w:ilvl="1" w:tplc="777891EA">
      <w:start w:val="1"/>
      <w:numFmt w:val="bullet"/>
      <w:lvlText w:val="o"/>
      <w:lvlJc w:val="left"/>
      <w:pPr>
        <w:ind w:left="1440" w:hanging="360"/>
      </w:pPr>
      <w:rPr>
        <w:rFonts w:ascii="Courier New" w:hAnsi="Courier New" w:hint="default"/>
      </w:rPr>
    </w:lvl>
    <w:lvl w:ilvl="2" w:tplc="38DCB02E">
      <w:start w:val="1"/>
      <w:numFmt w:val="bullet"/>
      <w:lvlText w:val=""/>
      <w:lvlJc w:val="left"/>
      <w:pPr>
        <w:ind w:left="2160" w:hanging="360"/>
      </w:pPr>
      <w:rPr>
        <w:rFonts w:ascii="Wingdings" w:hAnsi="Wingdings" w:hint="default"/>
      </w:rPr>
    </w:lvl>
    <w:lvl w:ilvl="3" w:tplc="63787726">
      <w:start w:val="1"/>
      <w:numFmt w:val="bullet"/>
      <w:lvlText w:val=""/>
      <w:lvlJc w:val="left"/>
      <w:pPr>
        <w:ind w:left="2880" w:hanging="360"/>
      </w:pPr>
      <w:rPr>
        <w:rFonts w:ascii="Symbol" w:hAnsi="Symbol" w:hint="default"/>
      </w:rPr>
    </w:lvl>
    <w:lvl w:ilvl="4" w:tplc="830A7D16">
      <w:start w:val="1"/>
      <w:numFmt w:val="bullet"/>
      <w:lvlText w:val="o"/>
      <w:lvlJc w:val="left"/>
      <w:pPr>
        <w:ind w:left="3600" w:hanging="360"/>
      </w:pPr>
      <w:rPr>
        <w:rFonts w:ascii="Courier New" w:hAnsi="Courier New" w:hint="default"/>
      </w:rPr>
    </w:lvl>
    <w:lvl w:ilvl="5" w:tplc="305A3594">
      <w:start w:val="1"/>
      <w:numFmt w:val="bullet"/>
      <w:lvlText w:val=""/>
      <w:lvlJc w:val="left"/>
      <w:pPr>
        <w:ind w:left="4320" w:hanging="360"/>
      </w:pPr>
      <w:rPr>
        <w:rFonts w:ascii="Wingdings" w:hAnsi="Wingdings" w:hint="default"/>
      </w:rPr>
    </w:lvl>
    <w:lvl w:ilvl="6" w:tplc="DDC68466">
      <w:start w:val="1"/>
      <w:numFmt w:val="bullet"/>
      <w:lvlText w:val=""/>
      <w:lvlJc w:val="left"/>
      <w:pPr>
        <w:ind w:left="5040" w:hanging="360"/>
      </w:pPr>
      <w:rPr>
        <w:rFonts w:ascii="Symbol" w:hAnsi="Symbol" w:hint="default"/>
      </w:rPr>
    </w:lvl>
    <w:lvl w:ilvl="7" w:tplc="A90CE35C">
      <w:start w:val="1"/>
      <w:numFmt w:val="bullet"/>
      <w:lvlText w:val="o"/>
      <w:lvlJc w:val="left"/>
      <w:pPr>
        <w:ind w:left="5760" w:hanging="360"/>
      </w:pPr>
      <w:rPr>
        <w:rFonts w:ascii="Courier New" w:hAnsi="Courier New" w:hint="default"/>
      </w:rPr>
    </w:lvl>
    <w:lvl w:ilvl="8" w:tplc="BC546D9A">
      <w:start w:val="1"/>
      <w:numFmt w:val="bullet"/>
      <w:lvlText w:val=""/>
      <w:lvlJc w:val="left"/>
      <w:pPr>
        <w:ind w:left="6480" w:hanging="360"/>
      </w:pPr>
      <w:rPr>
        <w:rFonts w:ascii="Wingdings" w:hAnsi="Wingdings" w:hint="default"/>
      </w:rPr>
    </w:lvl>
  </w:abstractNum>
  <w:abstractNum w:abstractNumId="14" w15:restartNumberingAfterBreak="0">
    <w:nsid w:val="12B60CA2"/>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4913D4E"/>
    <w:multiLevelType w:val="hybridMultilevel"/>
    <w:tmpl w:val="1C2AEDE8"/>
    <w:lvl w:ilvl="0" w:tplc="1009000F">
      <w:start w:val="1"/>
      <w:numFmt w:val="decimal"/>
      <w:lvlText w:val="%1."/>
      <w:lvlJc w:val="left"/>
      <w:pPr>
        <w:tabs>
          <w:tab w:val="num" w:pos="1800"/>
        </w:tabs>
        <w:ind w:left="1800" w:hanging="360"/>
      </w:pPr>
    </w:lvl>
    <w:lvl w:ilvl="1" w:tplc="10090019" w:tentative="1">
      <w:start w:val="1"/>
      <w:numFmt w:val="lowerLetter"/>
      <w:lvlText w:val="%2."/>
      <w:lvlJc w:val="left"/>
      <w:pPr>
        <w:tabs>
          <w:tab w:val="num" w:pos="2520"/>
        </w:tabs>
        <w:ind w:left="2520" w:hanging="360"/>
      </w:pPr>
    </w:lvl>
    <w:lvl w:ilvl="2" w:tplc="1009001B" w:tentative="1">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abstractNum w:abstractNumId="16" w15:restartNumberingAfterBreak="0">
    <w:nsid w:val="1753729E"/>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19CB3C3E"/>
    <w:multiLevelType w:val="singleLevel"/>
    <w:tmpl w:val="B16AAD52"/>
    <w:lvl w:ilvl="0">
      <w:start w:val="1"/>
      <w:numFmt w:val="bullet"/>
      <w:lvlText w:val=""/>
      <w:lvlJc w:val="left"/>
      <w:pPr>
        <w:tabs>
          <w:tab w:val="num" w:pos="1800"/>
        </w:tabs>
        <w:ind w:left="1800" w:hanging="360"/>
      </w:pPr>
      <w:rPr>
        <w:rFonts w:ascii="Wingdings" w:hAnsi="Wingdings" w:hint="default"/>
      </w:rPr>
    </w:lvl>
  </w:abstractNum>
  <w:abstractNum w:abstractNumId="18" w15:restartNumberingAfterBreak="0">
    <w:nsid w:val="1D347C5D"/>
    <w:multiLevelType w:val="singleLevel"/>
    <w:tmpl w:val="76DC6B5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81C64CC"/>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CA027B9"/>
    <w:multiLevelType w:val="hybridMultilevel"/>
    <w:tmpl w:val="B0264F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CC376E8"/>
    <w:multiLevelType w:val="hybridMultilevel"/>
    <w:tmpl w:val="DF5C6A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008528A"/>
    <w:multiLevelType w:val="hybridMultilevel"/>
    <w:tmpl w:val="B0264F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AF3049"/>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4555E33"/>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8136CB0"/>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38E022F0"/>
    <w:multiLevelType w:val="hybridMultilevel"/>
    <w:tmpl w:val="F7BEE60C"/>
    <w:lvl w:ilvl="0" w:tplc="0B96E7AA">
      <w:start w:val="800"/>
      <w:numFmt w:val="bullet"/>
      <w:lvlText w:val="–"/>
      <w:lvlJc w:val="left"/>
      <w:pPr>
        <w:ind w:left="1070" w:hanging="360"/>
      </w:pPr>
      <w:rPr>
        <w:rFonts w:ascii="Arial" w:eastAsia="Times New Roman" w:hAnsi="Arial" w:cs="Arial" w:hint="default"/>
        <w:b/>
        <w:u w:val="none"/>
      </w:rPr>
    </w:lvl>
    <w:lvl w:ilvl="1" w:tplc="10090003" w:tentative="1">
      <w:start w:val="1"/>
      <w:numFmt w:val="bullet"/>
      <w:lvlText w:val="o"/>
      <w:lvlJc w:val="left"/>
      <w:pPr>
        <w:ind w:left="1790" w:hanging="360"/>
      </w:pPr>
      <w:rPr>
        <w:rFonts w:ascii="Courier New" w:hAnsi="Courier New" w:cs="Courier New" w:hint="default"/>
      </w:rPr>
    </w:lvl>
    <w:lvl w:ilvl="2" w:tplc="10090005" w:tentative="1">
      <w:start w:val="1"/>
      <w:numFmt w:val="bullet"/>
      <w:lvlText w:val=""/>
      <w:lvlJc w:val="left"/>
      <w:pPr>
        <w:ind w:left="2510" w:hanging="360"/>
      </w:pPr>
      <w:rPr>
        <w:rFonts w:ascii="Wingdings" w:hAnsi="Wingdings" w:hint="default"/>
      </w:rPr>
    </w:lvl>
    <w:lvl w:ilvl="3" w:tplc="10090001" w:tentative="1">
      <w:start w:val="1"/>
      <w:numFmt w:val="bullet"/>
      <w:lvlText w:val=""/>
      <w:lvlJc w:val="left"/>
      <w:pPr>
        <w:ind w:left="3230" w:hanging="360"/>
      </w:pPr>
      <w:rPr>
        <w:rFonts w:ascii="Symbol" w:hAnsi="Symbol" w:hint="default"/>
      </w:rPr>
    </w:lvl>
    <w:lvl w:ilvl="4" w:tplc="10090003" w:tentative="1">
      <w:start w:val="1"/>
      <w:numFmt w:val="bullet"/>
      <w:lvlText w:val="o"/>
      <w:lvlJc w:val="left"/>
      <w:pPr>
        <w:ind w:left="3950" w:hanging="360"/>
      </w:pPr>
      <w:rPr>
        <w:rFonts w:ascii="Courier New" w:hAnsi="Courier New" w:cs="Courier New" w:hint="default"/>
      </w:rPr>
    </w:lvl>
    <w:lvl w:ilvl="5" w:tplc="10090005" w:tentative="1">
      <w:start w:val="1"/>
      <w:numFmt w:val="bullet"/>
      <w:lvlText w:val=""/>
      <w:lvlJc w:val="left"/>
      <w:pPr>
        <w:ind w:left="4670" w:hanging="360"/>
      </w:pPr>
      <w:rPr>
        <w:rFonts w:ascii="Wingdings" w:hAnsi="Wingdings" w:hint="default"/>
      </w:rPr>
    </w:lvl>
    <w:lvl w:ilvl="6" w:tplc="10090001" w:tentative="1">
      <w:start w:val="1"/>
      <w:numFmt w:val="bullet"/>
      <w:lvlText w:val=""/>
      <w:lvlJc w:val="left"/>
      <w:pPr>
        <w:ind w:left="5390" w:hanging="360"/>
      </w:pPr>
      <w:rPr>
        <w:rFonts w:ascii="Symbol" w:hAnsi="Symbol" w:hint="default"/>
      </w:rPr>
    </w:lvl>
    <w:lvl w:ilvl="7" w:tplc="10090003" w:tentative="1">
      <w:start w:val="1"/>
      <w:numFmt w:val="bullet"/>
      <w:lvlText w:val="o"/>
      <w:lvlJc w:val="left"/>
      <w:pPr>
        <w:ind w:left="6110" w:hanging="360"/>
      </w:pPr>
      <w:rPr>
        <w:rFonts w:ascii="Courier New" w:hAnsi="Courier New" w:cs="Courier New" w:hint="default"/>
      </w:rPr>
    </w:lvl>
    <w:lvl w:ilvl="8" w:tplc="10090005" w:tentative="1">
      <w:start w:val="1"/>
      <w:numFmt w:val="bullet"/>
      <w:lvlText w:val=""/>
      <w:lvlJc w:val="left"/>
      <w:pPr>
        <w:ind w:left="6830" w:hanging="360"/>
      </w:pPr>
      <w:rPr>
        <w:rFonts w:ascii="Wingdings" w:hAnsi="Wingdings" w:hint="default"/>
      </w:rPr>
    </w:lvl>
  </w:abstractNum>
  <w:abstractNum w:abstractNumId="27" w15:restartNumberingAfterBreak="0">
    <w:nsid w:val="3B6C5233"/>
    <w:multiLevelType w:val="singleLevel"/>
    <w:tmpl w:val="B16AAD52"/>
    <w:lvl w:ilvl="0">
      <w:start w:val="1"/>
      <w:numFmt w:val="bullet"/>
      <w:lvlText w:val=""/>
      <w:lvlJc w:val="left"/>
      <w:pPr>
        <w:tabs>
          <w:tab w:val="num" w:pos="1800"/>
        </w:tabs>
        <w:ind w:left="1800" w:hanging="360"/>
      </w:pPr>
      <w:rPr>
        <w:rFonts w:ascii="Wingdings" w:hAnsi="Wingdings" w:hint="default"/>
      </w:rPr>
    </w:lvl>
  </w:abstractNum>
  <w:abstractNum w:abstractNumId="28" w15:restartNumberingAfterBreak="0">
    <w:nsid w:val="3C320818"/>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0F54A20"/>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16A486F"/>
    <w:multiLevelType w:val="singleLevel"/>
    <w:tmpl w:val="B16AAD52"/>
    <w:lvl w:ilvl="0">
      <w:start w:val="1"/>
      <w:numFmt w:val="bullet"/>
      <w:lvlText w:val=""/>
      <w:lvlJc w:val="left"/>
      <w:pPr>
        <w:tabs>
          <w:tab w:val="num" w:pos="1800"/>
        </w:tabs>
        <w:ind w:left="1800" w:hanging="360"/>
      </w:pPr>
      <w:rPr>
        <w:rFonts w:ascii="Wingdings" w:hAnsi="Wingdings" w:hint="default"/>
      </w:rPr>
    </w:lvl>
  </w:abstractNum>
  <w:abstractNum w:abstractNumId="31" w15:restartNumberingAfterBreak="0">
    <w:nsid w:val="417A2AB9"/>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418B278C"/>
    <w:multiLevelType w:val="hybridMultilevel"/>
    <w:tmpl w:val="27008B58"/>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3EF6225"/>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46295248"/>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48465AB9"/>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4DBE3157"/>
    <w:multiLevelType w:val="singleLevel"/>
    <w:tmpl w:val="43765FA4"/>
    <w:lvl w:ilvl="0">
      <w:start w:val="1"/>
      <w:numFmt w:val="bullet"/>
      <w:lvlText w:val=""/>
      <w:lvlJc w:val="left"/>
      <w:pPr>
        <w:tabs>
          <w:tab w:val="num" w:pos="360"/>
        </w:tabs>
        <w:ind w:left="360" w:hanging="360"/>
      </w:pPr>
      <w:rPr>
        <w:rFonts w:ascii="Wingdings" w:hAnsi="Wingdings" w:hint="default"/>
        <w:sz w:val="20"/>
      </w:rPr>
    </w:lvl>
  </w:abstractNum>
  <w:abstractNum w:abstractNumId="37" w15:restartNumberingAfterBreak="0">
    <w:nsid w:val="578256F5"/>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5A397822"/>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5C4F039C"/>
    <w:multiLevelType w:val="multilevel"/>
    <w:tmpl w:val="90A22158"/>
    <w:lvl w:ilvl="0">
      <w:start w:val="11"/>
      <w:numFmt w:val="decimal"/>
      <w:lvlText w:val="%1"/>
      <w:lvlJc w:val="left"/>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728"/>
        </w:tabs>
        <w:ind w:left="1728" w:hanging="36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D0A0AA3"/>
    <w:multiLevelType w:val="singleLevel"/>
    <w:tmpl w:val="B16AAD52"/>
    <w:lvl w:ilvl="0">
      <w:start w:val="1"/>
      <w:numFmt w:val="bullet"/>
      <w:lvlText w:val=""/>
      <w:lvlJc w:val="left"/>
      <w:pPr>
        <w:tabs>
          <w:tab w:val="num" w:pos="1800"/>
        </w:tabs>
        <w:ind w:left="1800" w:hanging="360"/>
      </w:pPr>
      <w:rPr>
        <w:rFonts w:ascii="Wingdings" w:hAnsi="Wingdings" w:hint="default"/>
      </w:rPr>
    </w:lvl>
  </w:abstractNum>
  <w:abstractNum w:abstractNumId="41" w15:restartNumberingAfterBreak="0">
    <w:nsid w:val="5F6F793E"/>
    <w:multiLevelType w:val="singleLevel"/>
    <w:tmpl w:val="39F28BE4"/>
    <w:lvl w:ilvl="0">
      <w:start w:val="1"/>
      <w:numFmt w:val="decimal"/>
      <w:lvlText w:val="%1)"/>
      <w:lvlJc w:val="left"/>
      <w:pPr>
        <w:tabs>
          <w:tab w:val="num" w:pos="360"/>
        </w:tabs>
        <w:ind w:left="360" w:hanging="360"/>
      </w:pPr>
    </w:lvl>
  </w:abstractNum>
  <w:abstractNum w:abstractNumId="42" w15:restartNumberingAfterBreak="0">
    <w:nsid w:val="62812E77"/>
    <w:multiLevelType w:val="multilevel"/>
    <w:tmpl w:val="2AD6AD0A"/>
    <w:lvl w:ilvl="0">
      <w:start w:val="1"/>
      <w:numFmt w:val="decimal"/>
      <w:lvlText w:val="%1.0"/>
      <w:lvlJc w:val="left"/>
      <w:pPr>
        <w:tabs>
          <w:tab w:val="num" w:pos="720"/>
        </w:tabs>
        <w:ind w:left="720" w:hanging="72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4CC3FEA"/>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66B15428"/>
    <w:multiLevelType w:val="hybridMultilevel"/>
    <w:tmpl w:val="8214CAA2"/>
    <w:lvl w:ilvl="0" w:tplc="AFC0CA92">
      <w:start w:val="4"/>
      <w:numFmt w:val="decimal"/>
      <w:lvlText w:val="%1."/>
      <w:lvlJc w:val="left"/>
      <w:pPr>
        <w:tabs>
          <w:tab w:val="num" w:pos="1800"/>
        </w:tabs>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A1F7234"/>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6E41113A"/>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70B35706"/>
    <w:multiLevelType w:val="multilevel"/>
    <w:tmpl w:val="6798BBEC"/>
    <w:lvl w:ilvl="0">
      <w:start w:val="13"/>
      <w:numFmt w:val="decimal"/>
      <w:lvlText w:val="%1"/>
      <w:lvlJc w:val="left"/>
      <w:pPr>
        <w:ind w:left="0" w:firstLine="0"/>
      </w:pPr>
      <w:rPr>
        <w:rFonts w:ascii="Arial" w:hAnsi="Arial" w:hint="default"/>
        <w:b/>
        <w:i w:val="0"/>
        <w:caps w:val="0"/>
        <w:strike w:val="0"/>
        <w:dstrike w:val="0"/>
        <w:vanish w:val="0"/>
        <w:color w:val="000000"/>
        <w:sz w:val="22"/>
        <w:u w:val="none"/>
        <w:vertAlign w:val="baseline"/>
      </w:rPr>
    </w:lvl>
    <w:lvl w:ilvl="1">
      <w:start w:val="1"/>
      <w:numFmt w:val="upperLetter"/>
      <w:lvlText w:val="%2"/>
      <w:lvlJc w:val="left"/>
      <w:pPr>
        <w:ind w:left="0" w:firstLine="0"/>
      </w:pPr>
      <w:rPr>
        <w:rFonts w:ascii="Arial" w:hAnsi="Arial" w:hint="default"/>
        <w:b w:val="0"/>
        <w:i w:val="0"/>
        <w:caps w:val="0"/>
        <w:strike w:val="0"/>
        <w:dstrike w:val="0"/>
        <w:vanish w:val="0"/>
        <w:sz w:val="22"/>
        <w:vertAlign w:val="baseline"/>
      </w:rPr>
    </w:lvl>
    <w:lvl w:ilvl="2">
      <w:start w:val="1"/>
      <w:numFmt w:val="lowerRoman"/>
      <w:lvlText w:val="%3)"/>
      <w:lvlJc w:val="left"/>
      <w:pPr>
        <w:ind w:left="0" w:firstLine="0"/>
      </w:pPr>
      <w:rPr>
        <w:rFonts w:ascii="Arial" w:hAnsi="Arial" w:hint="default"/>
        <w:b w:val="0"/>
        <w:i w:val="0"/>
        <w:caps w:val="0"/>
        <w:strike w:val="0"/>
        <w:dstrike w:val="0"/>
        <w:vanish w:val="0"/>
        <w:color w:val="000000"/>
        <w:sz w:val="22"/>
        <w:vertAlign w:val="baseline"/>
      </w:rPr>
    </w:lvl>
    <w:lvl w:ilvl="3">
      <w:start w:val="2"/>
      <w:numFmt w:val="decimal"/>
      <w:lvlText w:val="%4)"/>
      <w:lvlJc w:val="left"/>
      <w:pPr>
        <w:tabs>
          <w:tab w:val="num" w:pos="1728"/>
        </w:tabs>
        <w:ind w:left="1728" w:hanging="36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1993AD8"/>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725323FF"/>
    <w:multiLevelType w:val="multilevel"/>
    <w:tmpl w:val="99AC0B6E"/>
    <w:lvl w:ilvl="0">
      <w:start w:val="4"/>
      <w:numFmt w:val="decimal"/>
      <w:lvlText w:val="%1"/>
      <w:lvlJc w:val="left"/>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728"/>
        </w:tabs>
        <w:ind w:left="1728" w:hanging="36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34B663E"/>
    <w:multiLevelType w:val="hybridMultilevel"/>
    <w:tmpl w:val="4E3E37D2"/>
    <w:lvl w:ilvl="0" w:tplc="58DE9784">
      <w:start w:val="1"/>
      <w:numFmt w:val="upperLetter"/>
      <w:lvlText w:val="%1."/>
      <w:lvlJc w:val="left"/>
      <w:pPr>
        <w:ind w:left="1800" w:hanging="360"/>
      </w:pPr>
      <w:rPr>
        <w:rFonts w:hint="default"/>
      </w:rPr>
    </w:lvl>
    <w:lvl w:ilvl="1" w:tplc="1009001B">
      <w:start w:val="1"/>
      <w:numFmt w:val="lowerRoman"/>
      <w:lvlText w:val="%2."/>
      <w:lvlJc w:val="righ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1" w15:restartNumberingAfterBreak="0">
    <w:nsid w:val="766C514F"/>
    <w:multiLevelType w:val="hybridMultilevel"/>
    <w:tmpl w:val="F2507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6D800C1"/>
    <w:multiLevelType w:val="singleLevel"/>
    <w:tmpl w:val="89EEFC86"/>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77C50EEB"/>
    <w:multiLevelType w:val="hybridMultilevel"/>
    <w:tmpl w:val="3176D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855145A"/>
    <w:multiLevelType w:val="multilevel"/>
    <w:tmpl w:val="6F94FBF0"/>
    <w:lvl w:ilvl="0">
      <w:start w:val="2"/>
      <w:numFmt w:val="decimal"/>
      <w:lvlText w:val="%1"/>
      <w:lvlJc w:val="left"/>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432"/>
        </w:tabs>
        <w:ind w:left="-432" w:hanging="360"/>
      </w:pPr>
      <w:rPr>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55" w15:restartNumberingAfterBreak="0">
    <w:nsid w:val="7BD56CF7"/>
    <w:multiLevelType w:val="multilevel"/>
    <w:tmpl w:val="21204E00"/>
    <w:lvl w:ilvl="0">
      <w:start w:val="2"/>
      <w:numFmt w:val="decimal"/>
      <w:lvlText w:val="%1"/>
      <w:lvlJc w:val="left"/>
      <w:pPr>
        <w:ind w:left="0" w:firstLine="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0" w:firstLine="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0" w:firstLine="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1728"/>
        </w:tabs>
        <w:ind w:left="1728" w:hanging="36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DF627AD"/>
    <w:multiLevelType w:val="hybridMultilevel"/>
    <w:tmpl w:val="04DA5ADE"/>
    <w:lvl w:ilvl="0" w:tplc="58DE9784">
      <w:start w:val="1"/>
      <w:numFmt w:val="upperLetter"/>
      <w:lvlText w:val="%1."/>
      <w:lvlJc w:val="left"/>
      <w:pPr>
        <w:ind w:left="1800" w:hanging="360"/>
      </w:pPr>
      <w:rPr>
        <w:rFonts w:hint="default"/>
      </w:rPr>
    </w:lvl>
    <w:lvl w:ilvl="1" w:tplc="10090011">
      <w:start w:val="1"/>
      <w:numFmt w:val="decimal"/>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7" w15:restartNumberingAfterBreak="0">
    <w:nsid w:val="7F292D74"/>
    <w:multiLevelType w:val="multilevel"/>
    <w:tmpl w:val="DD12B87E"/>
    <w:lvl w:ilvl="0">
      <w:start w:val="10"/>
      <w:numFmt w:val="decimal"/>
      <w:lvlText w:val="%1"/>
      <w:lvlJc w:val="left"/>
      <w:pPr>
        <w:ind w:left="0" w:firstLine="0"/>
      </w:pPr>
      <w:rPr>
        <w:rFonts w:ascii="Arial" w:hAnsi="Arial" w:hint="default"/>
        <w:b/>
        <w:i w:val="0"/>
        <w:caps w:val="0"/>
        <w:strike w:val="0"/>
        <w:dstrike w:val="0"/>
        <w:vanish w:val="0"/>
        <w:color w:val="000000"/>
        <w:sz w:val="22"/>
        <w:u w:val="none"/>
        <w:vertAlign w:val="baseline"/>
      </w:rPr>
    </w:lvl>
    <w:lvl w:ilvl="1">
      <w:start w:val="1"/>
      <w:numFmt w:val="upperLetter"/>
      <w:lvlText w:val="%2"/>
      <w:lvlJc w:val="left"/>
      <w:pPr>
        <w:ind w:left="0" w:firstLine="0"/>
      </w:pPr>
      <w:rPr>
        <w:rFonts w:ascii="Arial" w:hAnsi="Arial" w:hint="default"/>
        <w:b w:val="0"/>
        <w:i w:val="0"/>
        <w:caps w:val="0"/>
        <w:strike w:val="0"/>
        <w:dstrike w:val="0"/>
        <w:vanish w:val="0"/>
        <w:sz w:val="22"/>
        <w:vertAlign w:val="baseline"/>
      </w:rPr>
    </w:lvl>
    <w:lvl w:ilvl="2">
      <w:start w:val="1"/>
      <w:numFmt w:val="lowerLetter"/>
      <w:lvlText w:val="%3)"/>
      <w:lvlJc w:val="left"/>
      <w:pPr>
        <w:ind w:left="0" w:firstLine="0"/>
      </w:pPr>
      <w:rPr>
        <w:rFonts w:hint="default"/>
        <w:b w:val="0"/>
        <w:i w:val="0"/>
        <w:caps w:val="0"/>
        <w:strike w:val="0"/>
        <w:dstrike w:val="0"/>
        <w:vanish w:val="0"/>
        <w:color w:val="000000"/>
        <w:sz w:val="22"/>
        <w:vertAlign w:val="baseline"/>
      </w:rPr>
    </w:lvl>
    <w:lvl w:ilvl="3">
      <w:start w:val="2"/>
      <w:numFmt w:val="decimal"/>
      <w:lvlText w:val="%4)"/>
      <w:lvlJc w:val="left"/>
      <w:pPr>
        <w:tabs>
          <w:tab w:val="num" w:pos="1728"/>
        </w:tabs>
        <w:ind w:left="1728" w:hanging="36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8"/>
  </w:num>
  <w:num w:numId="3">
    <w:abstractNumId w:val="54"/>
  </w:num>
  <w:num w:numId="4">
    <w:abstractNumId w:val="11"/>
  </w:num>
  <w:num w:numId="5">
    <w:abstractNumId w:val="40"/>
  </w:num>
  <w:num w:numId="6">
    <w:abstractNumId w:val="30"/>
  </w:num>
  <w:num w:numId="7">
    <w:abstractNumId w:val="55"/>
  </w:num>
  <w:num w:numId="8">
    <w:abstractNumId w:val="9"/>
  </w:num>
  <w:num w:numId="9">
    <w:abstractNumId w:val="27"/>
  </w:num>
  <w:num w:numId="10">
    <w:abstractNumId w:val="17"/>
  </w:num>
  <w:num w:numId="11">
    <w:abstractNumId w:val="36"/>
  </w:num>
  <w:num w:numId="12">
    <w:abstractNumId w:val="3"/>
  </w:num>
  <w:num w:numId="13">
    <w:abstractNumId w:val="19"/>
  </w:num>
  <w:num w:numId="14">
    <w:abstractNumId w:val="33"/>
  </w:num>
  <w:num w:numId="15">
    <w:abstractNumId w:val="52"/>
  </w:num>
  <w:num w:numId="16">
    <w:abstractNumId w:val="28"/>
  </w:num>
  <w:num w:numId="17">
    <w:abstractNumId w:val="23"/>
  </w:num>
  <w:num w:numId="18">
    <w:abstractNumId w:val="14"/>
  </w:num>
  <w:num w:numId="19">
    <w:abstractNumId w:val="43"/>
  </w:num>
  <w:num w:numId="20">
    <w:abstractNumId w:val="35"/>
  </w:num>
  <w:num w:numId="21">
    <w:abstractNumId w:val="34"/>
  </w:num>
  <w:num w:numId="22">
    <w:abstractNumId w:val="38"/>
  </w:num>
  <w:num w:numId="23">
    <w:abstractNumId w:val="48"/>
  </w:num>
  <w:num w:numId="24">
    <w:abstractNumId w:val="31"/>
  </w:num>
  <w:num w:numId="25">
    <w:abstractNumId w:val="24"/>
  </w:num>
  <w:num w:numId="26">
    <w:abstractNumId w:val="25"/>
  </w:num>
  <w:num w:numId="27">
    <w:abstractNumId w:val="45"/>
  </w:num>
  <w:num w:numId="28">
    <w:abstractNumId w:val="16"/>
  </w:num>
  <w:num w:numId="29">
    <w:abstractNumId w:val="37"/>
  </w:num>
  <w:num w:numId="30">
    <w:abstractNumId w:val="29"/>
  </w:num>
  <w:num w:numId="31">
    <w:abstractNumId w:val="46"/>
  </w:num>
  <w:num w:numId="32">
    <w:abstractNumId w:val="41"/>
  </w:num>
  <w:num w:numId="3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15"/>
  </w:num>
  <w:num w:numId="35">
    <w:abstractNumId w:val="10"/>
  </w:num>
  <w:num w:numId="36">
    <w:abstractNumId w:val="6"/>
  </w:num>
  <w:num w:numId="37">
    <w:abstractNumId w:val="1"/>
  </w:num>
  <w:num w:numId="38">
    <w:abstractNumId w:val="49"/>
  </w:num>
  <w:num w:numId="39">
    <w:abstractNumId w:val="4"/>
  </w:num>
  <w:num w:numId="40">
    <w:abstractNumId w:val="39"/>
  </w:num>
  <w:num w:numId="41">
    <w:abstractNumId w:val="26"/>
  </w:num>
  <w:num w:numId="42">
    <w:abstractNumId w:val="42"/>
  </w:num>
  <w:num w:numId="43">
    <w:abstractNumId w:val="20"/>
  </w:num>
  <w:num w:numId="44">
    <w:abstractNumId w:val="8"/>
  </w:num>
  <w:num w:numId="45">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57"/>
  </w:num>
  <w:num w:numId="48">
    <w:abstractNumId w:val="22"/>
  </w:num>
  <w:num w:numId="49">
    <w:abstractNumId w:val="56"/>
  </w:num>
  <w:num w:numId="50">
    <w:abstractNumId w:val="50"/>
  </w:num>
  <w:num w:numId="51">
    <w:abstractNumId w:val="47"/>
  </w:num>
  <w:num w:numId="52">
    <w:abstractNumId w:val="2"/>
  </w:num>
  <w:num w:numId="53">
    <w:abstractNumId w:val="7"/>
  </w:num>
  <w:num w:numId="54">
    <w:abstractNumId w:val="21"/>
  </w:num>
  <w:num w:numId="55">
    <w:abstractNumId w:val="53"/>
  </w:num>
  <w:num w:numId="56">
    <w:abstractNumId w:val="51"/>
  </w:num>
  <w:num w:numId="57">
    <w:abstractNumId w:val="32"/>
  </w:num>
  <w:num w:numId="58">
    <w:abstractNumId w:val="5"/>
  </w:num>
  <w:num w:numId="59">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1D"/>
    <w:rsid w:val="00000E33"/>
    <w:rsid w:val="00002CA2"/>
    <w:rsid w:val="00002D15"/>
    <w:rsid w:val="00004040"/>
    <w:rsid w:val="000041A1"/>
    <w:rsid w:val="00004335"/>
    <w:rsid w:val="0000629E"/>
    <w:rsid w:val="00007C08"/>
    <w:rsid w:val="00007FCE"/>
    <w:rsid w:val="00010AA7"/>
    <w:rsid w:val="00011412"/>
    <w:rsid w:val="000116D3"/>
    <w:rsid w:val="00011FB9"/>
    <w:rsid w:val="00012E52"/>
    <w:rsid w:val="00013CF9"/>
    <w:rsid w:val="00014056"/>
    <w:rsid w:val="00015175"/>
    <w:rsid w:val="00015238"/>
    <w:rsid w:val="00016BAD"/>
    <w:rsid w:val="00017CB1"/>
    <w:rsid w:val="00017EB5"/>
    <w:rsid w:val="00020729"/>
    <w:rsid w:val="00020A3D"/>
    <w:rsid w:val="00020DC6"/>
    <w:rsid w:val="0002103C"/>
    <w:rsid w:val="00021B95"/>
    <w:rsid w:val="00022204"/>
    <w:rsid w:val="0002294B"/>
    <w:rsid w:val="00023519"/>
    <w:rsid w:val="00024379"/>
    <w:rsid w:val="0002446A"/>
    <w:rsid w:val="00025907"/>
    <w:rsid w:val="00025E08"/>
    <w:rsid w:val="00025EC4"/>
    <w:rsid w:val="000267DC"/>
    <w:rsid w:val="00026F9A"/>
    <w:rsid w:val="00027018"/>
    <w:rsid w:val="000273B1"/>
    <w:rsid w:val="00031122"/>
    <w:rsid w:val="0003186F"/>
    <w:rsid w:val="000319E9"/>
    <w:rsid w:val="00031BE9"/>
    <w:rsid w:val="00033062"/>
    <w:rsid w:val="00033FDA"/>
    <w:rsid w:val="00034477"/>
    <w:rsid w:val="000369AC"/>
    <w:rsid w:val="00037722"/>
    <w:rsid w:val="00037C22"/>
    <w:rsid w:val="0004010B"/>
    <w:rsid w:val="00040455"/>
    <w:rsid w:val="0004179F"/>
    <w:rsid w:val="00041F84"/>
    <w:rsid w:val="000439C0"/>
    <w:rsid w:val="00044853"/>
    <w:rsid w:val="00044B2F"/>
    <w:rsid w:val="000455DC"/>
    <w:rsid w:val="000457FE"/>
    <w:rsid w:val="0004EA48"/>
    <w:rsid w:val="00050152"/>
    <w:rsid w:val="00052E9F"/>
    <w:rsid w:val="00053BFF"/>
    <w:rsid w:val="000548A5"/>
    <w:rsid w:val="0005495F"/>
    <w:rsid w:val="00055269"/>
    <w:rsid w:val="00055460"/>
    <w:rsid w:val="00056789"/>
    <w:rsid w:val="00057D8B"/>
    <w:rsid w:val="00057DB2"/>
    <w:rsid w:val="00060315"/>
    <w:rsid w:val="0006041B"/>
    <w:rsid w:val="0006041E"/>
    <w:rsid w:val="000611A6"/>
    <w:rsid w:val="00061918"/>
    <w:rsid w:val="00062446"/>
    <w:rsid w:val="00071088"/>
    <w:rsid w:val="00071147"/>
    <w:rsid w:val="00072509"/>
    <w:rsid w:val="00072842"/>
    <w:rsid w:val="00074EFA"/>
    <w:rsid w:val="0007568B"/>
    <w:rsid w:val="000759B7"/>
    <w:rsid w:val="00076653"/>
    <w:rsid w:val="00077099"/>
    <w:rsid w:val="00077C13"/>
    <w:rsid w:val="00077C8C"/>
    <w:rsid w:val="00080133"/>
    <w:rsid w:val="000801E3"/>
    <w:rsid w:val="00081860"/>
    <w:rsid w:val="00081B6C"/>
    <w:rsid w:val="00081EDC"/>
    <w:rsid w:val="00082262"/>
    <w:rsid w:val="000829CF"/>
    <w:rsid w:val="00085DED"/>
    <w:rsid w:val="0008607A"/>
    <w:rsid w:val="0008687B"/>
    <w:rsid w:val="000869F0"/>
    <w:rsid w:val="00087AEB"/>
    <w:rsid w:val="00087D72"/>
    <w:rsid w:val="0009099C"/>
    <w:rsid w:val="000924DE"/>
    <w:rsid w:val="0009262B"/>
    <w:rsid w:val="000949D0"/>
    <w:rsid w:val="000963F3"/>
    <w:rsid w:val="000A03AA"/>
    <w:rsid w:val="000A0501"/>
    <w:rsid w:val="000A0FA1"/>
    <w:rsid w:val="000A199A"/>
    <w:rsid w:val="000A2890"/>
    <w:rsid w:val="000A3146"/>
    <w:rsid w:val="000A37BB"/>
    <w:rsid w:val="000A470F"/>
    <w:rsid w:val="000A5E53"/>
    <w:rsid w:val="000A666A"/>
    <w:rsid w:val="000A6F6D"/>
    <w:rsid w:val="000A74BE"/>
    <w:rsid w:val="000B3FA2"/>
    <w:rsid w:val="000B65FA"/>
    <w:rsid w:val="000B69C6"/>
    <w:rsid w:val="000B70E9"/>
    <w:rsid w:val="000B713B"/>
    <w:rsid w:val="000B776A"/>
    <w:rsid w:val="000B7D84"/>
    <w:rsid w:val="000C0830"/>
    <w:rsid w:val="000C1FE2"/>
    <w:rsid w:val="000C35C4"/>
    <w:rsid w:val="000C3AEE"/>
    <w:rsid w:val="000C3C07"/>
    <w:rsid w:val="000C4247"/>
    <w:rsid w:val="000C4C08"/>
    <w:rsid w:val="000C543E"/>
    <w:rsid w:val="000C54E6"/>
    <w:rsid w:val="000C631A"/>
    <w:rsid w:val="000C6EB7"/>
    <w:rsid w:val="000C714C"/>
    <w:rsid w:val="000C77FE"/>
    <w:rsid w:val="000D03A1"/>
    <w:rsid w:val="000D0E80"/>
    <w:rsid w:val="000D2ECF"/>
    <w:rsid w:val="000D6743"/>
    <w:rsid w:val="000D7BE7"/>
    <w:rsid w:val="000E0EA1"/>
    <w:rsid w:val="000E1189"/>
    <w:rsid w:val="000E17BE"/>
    <w:rsid w:val="000E1E39"/>
    <w:rsid w:val="000E21BC"/>
    <w:rsid w:val="000E2A14"/>
    <w:rsid w:val="000E498F"/>
    <w:rsid w:val="000E54CD"/>
    <w:rsid w:val="000E6F08"/>
    <w:rsid w:val="000E79AE"/>
    <w:rsid w:val="000F01AE"/>
    <w:rsid w:val="000F026A"/>
    <w:rsid w:val="000F0857"/>
    <w:rsid w:val="000F0EC4"/>
    <w:rsid w:val="000F2175"/>
    <w:rsid w:val="000F22EC"/>
    <w:rsid w:val="000F2CA5"/>
    <w:rsid w:val="000F40DD"/>
    <w:rsid w:val="000F6415"/>
    <w:rsid w:val="000F6D00"/>
    <w:rsid w:val="000F6D51"/>
    <w:rsid w:val="0010073C"/>
    <w:rsid w:val="00100A78"/>
    <w:rsid w:val="0010275B"/>
    <w:rsid w:val="00103E7D"/>
    <w:rsid w:val="001047F8"/>
    <w:rsid w:val="001050B5"/>
    <w:rsid w:val="001075DF"/>
    <w:rsid w:val="00107734"/>
    <w:rsid w:val="00107A82"/>
    <w:rsid w:val="001104FA"/>
    <w:rsid w:val="00111A3C"/>
    <w:rsid w:val="00111D90"/>
    <w:rsid w:val="0011463F"/>
    <w:rsid w:val="00114ADF"/>
    <w:rsid w:val="00114B57"/>
    <w:rsid w:val="00114B7A"/>
    <w:rsid w:val="00115761"/>
    <w:rsid w:val="001160AB"/>
    <w:rsid w:val="001170E1"/>
    <w:rsid w:val="00117454"/>
    <w:rsid w:val="0011762D"/>
    <w:rsid w:val="0011780A"/>
    <w:rsid w:val="00117E24"/>
    <w:rsid w:val="0012061E"/>
    <w:rsid w:val="00120D78"/>
    <w:rsid w:val="0012189F"/>
    <w:rsid w:val="00121BD4"/>
    <w:rsid w:val="00121F2B"/>
    <w:rsid w:val="001235CF"/>
    <w:rsid w:val="00123941"/>
    <w:rsid w:val="00123C45"/>
    <w:rsid w:val="0012488E"/>
    <w:rsid w:val="001255A9"/>
    <w:rsid w:val="00125B7A"/>
    <w:rsid w:val="00126228"/>
    <w:rsid w:val="001267CA"/>
    <w:rsid w:val="00127412"/>
    <w:rsid w:val="00133B68"/>
    <w:rsid w:val="00134E89"/>
    <w:rsid w:val="00134FF2"/>
    <w:rsid w:val="00135A29"/>
    <w:rsid w:val="0013642D"/>
    <w:rsid w:val="00137101"/>
    <w:rsid w:val="00141212"/>
    <w:rsid w:val="00141D91"/>
    <w:rsid w:val="001433B0"/>
    <w:rsid w:val="00144F7E"/>
    <w:rsid w:val="00145023"/>
    <w:rsid w:val="00146E6D"/>
    <w:rsid w:val="0015067F"/>
    <w:rsid w:val="00154753"/>
    <w:rsid w:val="00154ECC"/>
    <w:rsid w:val="001557AF"/>
    <w:rsid w:val="00156398"/>
    <w:rsid w:val="00156F6C"/>
    <w:rsid w:val="001574E2"/>
    <w:rsid w:val="001601AA"/>
    <w:rsid w:val="00160320"/>
    <w:rsid w:val="001616EC"/>
    <w:rsid w:val="00162202"/>
    <w:rsid w:val="0016320D"/>
    <w:rsid w:val="00163508"/>
    <w:rsid w:val="0016421B"/>
    <w:rsid w:val="001643B6"/>
    <w:rsid w:val="00164904"/>
    <w:rsid w:val="00164972"/>
    <w:rsid w:val="00164ACB"/>
    <w:rsid w:val="00165D5C"/>
    <w:rsid w:val="001660F2"/>
    <w:rsid w:val="00166264"/>
    <w:rsid w:val="00166596"/>
    <w:rsid w:val="001667D0"/>
    <w:rsid w:val="0016718B"/>
    <w:rsid w:val="0016778E"/>
    <w:rsid w:val="0016787A"/>
    <w:rsid w:val="00171361"/>
    <w:rsid w:val="00171AEB"/>
    <w:rsid w:val="00171BC2"/>
    <w:rsid w:val="0017257E"/>
    <w:rsid w:val="00172988"/>
    <w:rsid w:val="0017464B"/>
    <w:rsid w:val="00174C56"/>
    <w:rsid w:val="00174D8F"/>
    <w:rsid w:val="00174DC2"/>
    <w:rsid w:val="001754BC"/>
    <w:rsid w:val="00175FD1"/>
    <w:rsid w:val="001835A8"/>
    <w:rsid w:val="00183735"/>
    <w:rsid w:val="00186111"/>
    <w:rsid w:val="00186A3E"/>
    <w:rsid w:val="00187777"/>
    <w:rsid w:val="00190503"/>
    <w:rsid w:val="00192209"/>
    <w:rsid w:val="00192C1F"/>
    <w:rsid w:val="001930C6"/>
    <w:rsid w:val="0019321A"/>
    <w:rsid w:val="00194495"/>
    <w:rsid w:val="00194ED7"/>
    <w:rsid w:val="001952F7"/>
    <w:rsid w:val="00196801"/>
    <w:rsid w:val="001971AB"/>
    <w:rsid w:val="0019776A"/>
    <w:rsid w:val="001A0247"/>
    <w:rsid w:val="001A0DDB"/>
    <w:rsid w:val="001A150C"/>
    <w:rsid w:val="001A1B80"/>
    <w:rsid w:val="001A26A4"/>
    <w:rsid w:val="001A35E8"/>
    <w:rsid w:val="001A3D45"/>
    <w:rsid w:val="001A4460"/>
    <w:rsid w:val="001A55AD"/>
    <w:rsid w:val="001A6556"/>
    <w:rsid w:val="001A6EAA"/>
    <w:rsid w:val="001A71F8"/>
    <w:rsid w:val="001A741B"/>
    <w:rsid w:val="001B27D7"/>
    <w:rsid w:val="001B2E93"/>
    <w:rsid w:val="001B3CA3"/>
    <w:rsid w:val="001B3CDC"/>
    <w:rsid w:val="001B7515"/>
    <w:rsid w:val="001C1104"/>
    <w:rsid w:val="001C14F5"/>
    <w:rsid w:val="001C2AB7"/>
    <w:rsid w:val="001C2B46"/>
    <w:rsid w:val="001C2E35"/>
    <w:rsid w:val="001C3214"/>
    <w:rsid w:val="001C3273"/>
    <w:rsid w:val="001C342D"/>
    <w:rsid w:val="001C573D"/>
    <w:rsid w:val="001C5A89"/>
    <w:rsid w:val="001C5FA1"/>
    <w:rsid w:val="001C5FF2"/>
    <w:rsid w:val="001D0B44"/>
    <w:rsid w:val="001D2C8F"/>
    <w:rsid w:val="001D4B2C"/>
    <w:rsid w:val="001D5987"/>
    <w:rsid w:val="001D6153"/>
    <w:rsid w:val="001D63F0"/>
    <w:rsid w:val="001E0054"/>
    <w:rsid w:val="001E1286"/>
    <w:rsid w:val="001E1514"/>
    <w:rsid w:val="001E206E"/>
    <w:rsid w:val="001E22DF"/>
    <w:rsid w:val="001E4926"/>
    <w:rsid w:val="001E6289"/>
    <w:rsid w:val="001E64AF"/>
    <w:rsid w:val="001E7319"/>
    <w:rsid w:val="001E7672"/>
    <w:rsid w:val="001F216F"/>
    <w:rsid w:val="001F3E2B"/>
    <w:rsid w:val="001F42C7"/>
    <w:rsid w:val="001F50B6"/>
    <w:rsid w:val="001F63BB"/>
    <w:rsid w:val="001F7210"/>
    <w:rsid w:val="00201817"/>
    <w:rsid w:val="002019B4"/>
    <w:rsid w:val="00201BC8"/>
    <w:rsid w:val="00201CBA"/>
    <w:rsid w:val="00202BD4"/>
    <w:rsid w:val="002046B2"/>
    <w:rsid w:val="00206C82"/>
    <w:rsid w:val="002077D7"/>
    <w:rsid w:val="00207E9F"/>
    <w:rsid w:val="0021003C"/>
    <w:rsid w:val="002102AE"/>
    <w:rsid w:val="00210414"/>
    <w:rsid w:val="002118F3"/>
    <w:rsid w:val="00212F8E"/>
    <w:rsid w:val="00213007"/>
    <w:rsid w:val="002130DB"/>
    <w:rsid w:val="002134A0"/>
    <w:rsid w:val="00213DF2"/>
    <w:rsid w:val="00214F52"/>
    <w:rsid w:val="00215E5B"/>
    <w:rsid w:val="002166BD"/>
    <w:rsid w:val="00216E84"/>
    <w:rsid w:val="00220C3E"/>
    <w:rsid w:val="00222202"/>
    <w:rsid w:val="00223A65"/>
    <w:rsid w:val="00224AA1"/>
    <w:rsid w:val="002256AA"/>
    <w:rsid w:val="00225B93"/>
    <w:rsid w:val="00226B14"/>
    <w:rsid w:val="00227A8C"/>
    <w:rsid w:val="00227E72"/>
    <w:rsid w:val="0023083A"/>
    <w:rsid w:val="002325D2"/>
    <w:rsid w:val="00232664"/>
    <w:rsid w:val="00234021"/>
    <w:rsid w:val="002343B1"/>
    <w:rsid w:val="00235007"/>
    <w:rsid w:val="002358E0"/>
    <w:rsid w:val="002368C0"/>
    <w:rsid w:val="00237ABA"/>
    <w:rsid w:val="00237F58"/>
    <w:rsid w:val="00241D9A"/>
    <w:rsid w:val="00242239"/>
    <w:rsid w:val="00242C1C"/>
    <w:rsid w:val="00243598"/>
    <w:rsid w:val="002436E0"/>
    <w:rsid w:val="00243E0B"/>
    <w:rsid w:val="00244F23"/>
    <w:rsid w:val="002455D1"/>
    <w:rsid w:val="00245FE3"/>
    <w:rsid w:val="00246AD3"/>
    <w:rsid w:val="00246F81"/>
    <w:rsid w:val="00247070"/>
    <w:rsid w:val="00247659"/>
    <w:rsid w:val="00247DDE"/>
    <w:rsid w:val="00247EEE"/>
    <w:rsid w:val="0025031F"/>
    <w:rsid w:val="00252148"/>
    <w:rsid w:val="002521B1"/>
    <w:rsid w:val="002528C8"/>
    <w:rsid w:val="00252CFD"/>
    <w:rsid w:val="0025304C"/>
    <w:rsid w:val="00256773"/>
    <w:rsid w:val="00257BC2"/>
    <w:rsid w:val="0026059F"/>
    <w:rsid w:val="00261943"/>
    <w:rsid w:val="00261D5D"/>
    <w:rsid w:val="0026266D"/>
    <w:rsid w:val="00262D84"/>
    <w:rsid w:val="002635B0"/>
    <w:rsid w:val="002637AB"/>
    <w:rsid w:val="00270512"/>
    <w:rsid w:val="00270E6B"/>
    <w:rsid w:val="0027126D"/>
    <w:rsid w:val="002723D0"/>
    <w:rsid w:val="00272EEE"/>
    <w:rsid w:val="00273450"/>
    <w:rsid w:val="002751F3"/>
    <w:rsid w:val="00276309"/>
    <w:rsid w:val="00276D77"/>
    <w:rsid w:val="0027769B"/>
    <w:rsid w:val="00282377"/>
    <w:rsid w:val="00282EF4"/>
    <w:rsid w:val="00284D8A"/>
    <w:rsid w:val="00285B1D"/>
    <w:rsid w:val="00285F40"/>
    <w:rsid w:val="00287ABC"/>
    <w:rsid w:val="00287AE4"/>
    <w:rsid w:val="00290654"/>
    <w:rsid w:val="00290755"/>
    <w:rsid w:val="00291007"/>
    <w:rsid w:val="00291076"/>
    <w:rsid w:val="00291919"/>
    <w:rsid w:val="00291F8E"/>
    <w:rsid w:val="00292030"/>
    <w:rsid w:val="002922B4"/>
    <w:rsid w:val="00292319"/>
    <w:rsid w:val="00293A33"/>
    <w:rsid w:val="00293CEA"/>
    <w:rsid w:val="00294214"/>
    <w:rsid w:val="0029578C"/>
    <w:rsid w:val="002964C2"/>
    <w:rsid w:val="002967BC"/>
    <w:rsid w:val="002A2D35"/>
    <w:rsid w:val="002A3953"/>
    <w:rsid w:val="002A5078"/>
    <w:rsid w:val="002A54B1"/>
    <w:rsid w:val="002A6399"/>
    <w:rsid w:val="002A6B3B"/>
    <w:rsid w:val="002A73A3"/>
    <w:rsid w:val="002B135F"/>
    <w:rsid w:val="002B2087"/>
    <w:rsid w:val="002B3ABC"/>
    <w:rsid w:val="002B4E8E"/>
    <w:rsid w:val="002B53FD"/>
    <w:rsid w:val="002B5C3B"/>
    <w:rsid w:val="002B5FF3"/>
    <w:rsid w:val="002B7810"/>
    <w:rsid w:val="002B790B"/>
    <w:rsid w:val="002B7C64"/>
    <w:rsid w:val="002C0CE8"/>
    <w:rsid w:val="002C0DAA"/>
    <w:rsid w:val="002C213C"/>
    <w:rsid w:val="002C33D8"/>
    <w:rsid w:val="002C4083"/>
    <w:rsid w:val="002C44BB"/>
    <w:rsid w:val="002C56DB"/>
    <w:rsid w:val="002C74E8"/>
    <w:rsid w:val="002D1C4F"/>
    <w:rsid w:val="002D2E1B"/>
    <w:rsid w:val="002D47E4"/>
    <w:rsid w:val="002D599E"/>
    <w:rsid w:val="002D68B3"/>
    <w:rsid w:val="002D6C79"/>
    <w:rsid w:val="002D71E3"/>
    <w:rsid w:val="002D7BA9"/>
    <w:rsid w:val="002E1B6E"/>
    <w:rsid w:val="002E34DC"/>
    <w:rsid w:val="002E3A11"/>
    <w:rsid w:val="002E3B6F"/>
    <w:rsid w:val="002E3DA9"/>
    <w:rsid w:val="002E5E66"/>
    <w:rsid w:val="002E66B6"/>
    <w:rsid w:val="002F005D"/>
    <w:rsid w:val="002F0426"/>
    <w:rsid w:val="002F0466"/>
    <w:rsid w:val="002F078E"/>
    <w:rsid w:val="002F10A1"/>
    <w:rsid w:val="002F20AB"/>
    <w:rsid w:val="002F2B91"/>
    <w:rsid w:val="002F4079"/>
    <w:rsid w:val="002F4A1D"/>
    <w:rsid w:val="002F656D"/>
    <w:rsid w:val="00300372"/>
    <w:rsid w:val="003016CB"/>
    <w:rsid w:val="00301C76"/>
    <w:rsid w:val="00303887"/>
    <w:rsid w:val="00305328"/>
    <w:rsid w:val="003056B6"/>
    <w:rsid w:val="0030684B"/>
    <w:rsid w:val="003072ED"/>
    <w:rsid w:val="00310370"/>
    <w:rsid w:val="00310A2B"/>
    <w:rsid w:val="00310FE1"/>
    <w:rsid w:val="003114E1"/>
    <w:rsid w:val="0031182B"/>
    <w:rsid w:val="003125B3"/>
    <w:rsid w:val="0031267E"/>
    <w:rsid w:val="00312866"/>
    <w:rsid w:val="00315BA2"/>
    <w:rsid w:val="003162BF"/>
    <w:rsid w:val="003165A8"/>
    <w:rsid w:val="00316A03"/>
    <w:rsid w:val="003210B9"/>
    <w:rsid w:val="00321AAE"/>
    <w:rsid w:val="00322FA5"/>
    <w:rsid w:val="00323448"/>
    <w:rsid w:val="00323671"/>
    <w:rsid w:val="00325887"/>
    <w:rsid w:val="003312BC"/>
    <w:rsid w:val="00331D86"/>
    <w:rsid w:val="0033259F"/>
    <w:rsid w:val="00332AE9"/>
    <w:rsid w:val="00333B7C"/>
    <w:rsid w:val="0033518B"/>
    <w:rsid w:val="003358C5"/>
    <w:rsid w:val="00335BC0"/>
    <w:rsid w:val="003368E7"/>
    <w:rsid w:val="00336C5B"/>
    <w:rsid w:val="00337252"/>
    <w:rsid w:val="0033794E"/>
    <w:rsid w:val="00337FE0"/>
    <w:rsid w:val="00340570"/>
    <w:rsid w:val="00341268"/>
    <w:rsid w:val="003417CF"/>
    <w:rsid w:val="00342DB7"/>
    <w:rsid w:val="00345AE7"/>
    <w:rsid w:val="00345ED8"/>
    <w:rsid w:val="003463DB"/>
    <w:rsid w:val="00347676"/>
    <w:rsid w:val="00350A89"/>
    <w:rsid w:val="00351E2C"/>
    <w:rsid w:val="00352758"/>
    <w:rsid w:val="00352CB9"/>
    <w:rsid w:val="00352E9B"/>
    <w:rsid w:val="00353A8D"/>
    <w:rsid w:val="00353B49"/>
    <w:rsid w:val="00355CE0"/>
    <w:rsid w:val="00355DC2"/>
    <w:rsid w:val="00356D38"/>
    <w:rsid w:val="00357050"/>
    <w:rsid w:val="00357AF3"/>
    <w:rsid w:val="00361060"/>
    <w:rsid w:val="003612D0"/>
    <w:rsid w:val="0036393E"/>
    <w:rsid w:val="00363AF3"/>
    <w:rsid w:val="00363D23"/>
    <w:rsid w:val="00363FE4"/>
    <w:rsid w:val="0036427C"/>
    <w:rsid w:val="00370F4C"/>
    <w:rsid w:val="00370FC2"/>
    <w:rsid w:val="003715E4"/>
    <w:rsid w:val="003718F9"/>
    <w:rsid w:val="00371CAE"/>
    <w:rsid w:val="00372229"/>
    <w:rsid w:val="003728FC"/>
    <w:rsid w:val="003731CE"/>
    <w:rsid w:val="003732DA"/>
    <w:rsid w:val="003768E0"/>
    <w:rsid w:val="00376985"/>
    <w:rsid w:val="00376E37"/>
    <w:rsid w:val="00380E66"/>
    <w:rsid w:val="003816D8"/>
    <w:rsid w:val="0038371D"/>
    <w:rsid w:val="003839B6"/>
    <w:rsid w:val="00383D00"/>
    <w:rsid w:val="00384D05"/>
    <w:rsid w:val="00385C46"/>
    <w:rsid w:val="0038622B"/>
    <w:rsid w:val="0038650E"/>
    <w:rsid w:val="00390207"/>
    <w:rsid w:val="00390D12"/>
    <w:rsid w:val="00392FCD"/>
    <w:rsid w:val="00393349"/>
    <w:rsid w:val="003959A2"/>
    <w:rsid w:val="00395DAA"/>
    <w:rsid w:val="0039605D"/>
    <w:rsid w:val="00396715"/>
    <w:rsid w:val="00396A1C"/>
    <w:rsid w:val="00396FC3"/>
    <w:rsid w:val="003A0C38"/>
    <w:rsid w:val="003A13F0"/>
    <w:rsid w:val="003A1A31"/>
    <w:rsid w:val="003A2154"/>
    <w:rsid w:val="003A4380"/>
    <w:rsid w:val="003A5038"/>
    <w:rsid w:val="003A5C89"/>
    <w:rsid w:val="003A6516"/>
    <w:rsid w:val="003A654B"/>
    <w:rsid w:val="003A6930"/>
    <w:rsid w:val="003A7E72"/>
    <w:rsid w:val="003A7F53"/>
    <w:rsid w:val="003B1228"/>
    <w:rsid w:val="003B27A5"/>
    <w:rsid w:val="003B4B81"/>
    <w:rsid w:val="003B5B97"/>
    <w:rsid w:val="003B70D2"/>
    <w:rsid w:val="003C1619"/>
    <w:rsid w:val="003C1A21"/>
    <w:rsid w:val="003C1D2A"/>
    <w:rsid w:val="003C2177"/>
    <w:rsid w:val="003C3648"/>
    <w:rsid w:val="003C3D76"/>
    <w:rsid w:val="003C4A58"/>
    <w:rsid w:val="003C4F04"/>
    <w:rsid w:val="003C57DB"/>
    <w:rsid w:val="003C6BA1"/>
    <w:rsid w:val="003C6CF3"/>
    <w:rsid w:val="003D0AC4"/>
    <w:rsid w:val="003D11AF"/>
    <w:rsid w:val="003D1C47"/>
    <w:rsid w:val="003D2181"/>
    <w:rsid w:val="003D2871"/>
    <w:rsid w:val="003D4A1E"/>
    <w:rsid w:val="003D5845"/>
    <w:rsid w:val="003E00E7"/>
    <w:rsid w:val="003E0E7B"/>
    <w:rsid w:val="003E1157"/>
    <w:rsid w:val="003E1B54"/>
    <w:rsid w:val="003E1D78"/>
    <w:rsid w:val="003E1E0B"/>
    <w:rsid w:val="003E2A6C"/>
    <w:rsid w:val="003E3E02"/>
    <w:rsid w:val="003E3E0C"/>
    <w:rsid w:val="003E4150"/>
    <w:rsid w:val="003E629D"/>
    <w:rsid w:val="003E7AC0"/>
    <w:rsid w:val="003E7E57"/>
    <w:rsid w:val="003E7F67"/>
    <w:rsid w:val="003E7F84"/>
    <w:rsid w:val="003F0DB1"/>
    <w:rsid w:val="003F1985"/>
    <w:rsid w:val="003F1A97"/>
    <w:rsid w:val="003F1F73"/>
    <w:rsid w:val="003F2FCA"/>
    <w:rsid w:val="003F5169"/>
    <w:rsid w:val="003F5EEB"/>
    <w:rsid w:val="003F6582"/>
    <w:rsid w:val="003F79E2"/>
    <w:rsid w:val="003F7C1F"/>
    <w:rsid w:val="004010D4"/>
    <w:rsid w:val="00401683"/>
    <w:rsid w:val="004017CF"/>
    <w:rsid w:val="00403B5E"/>
    <w:rsid w:val="0040438E"/>
    <w:rsid w:val="00405C9D"/>
    <w:rsid w:val="00406427"/>
    <w:rsid w:val="00407034"/>
    <w:rsid w:val="0040732B"/>
    <w:rsid w:val="004073D2"/>
    <w:rsid w:val="00407BA6"/>
    <w:rsid w:val="00411433"/>
    <w:rsid w:val="00412253"/>
    <w:rsid w:val="004128F5"/>
    <w:rsid w:val="004138CC"/>
    <w:rsid w:val="00414C71"/>
    <w:rsid w:val="00414EB3"/>
    <w:rsid w:val="0041649D"/>
    <w:rsid w:val="00417A9C"/>
    <w:rsid w:val="00422195"/>
    <w:rsid w:val="004221D9"/>
    <w:rsid w:val="004238CB"/>
    <w:rsid w:val="00423A47"/>
    <w:rsid w:val="0042425E"/>
    <w:rsid w:val="0042603A"/>
    <w:rsid w:val="00426274"/>
    <w:rsid w:val="00426F12"/>
    <w:rsid w:val="00426F3C"/>
    <w:rsid w:val="00427135"/>
    <w:rsid w:val="00427D1D"/>
    <w:rsid w:val="004300C6"/>
    <w:rsid w:val="0043148D"/>
    <w:rsid w:val="00432A8A"/>
    <w:rsid w:val="00432B43"/>
    <w:rsid w:val="00432EEB"/>
    <w:rsid w:val="0043467D"/>
    <w:rsid w:val="004356FC"/>
    <w:rsid w:val="004358F4"/>
    <w:rsid w:val="00436001"/>
    <w:rsid w:val="00436305"/>
    <w:rsid w:val="00436522"/>
    <w:rsid w:val="004365A4"/>
    <w:rsid w:val="00437614"/>
    <w:rsid w:val="00440D44"/>
    <w:rsid w:val="004421B3"/>
    <w:rsid w:val="0044252B"/>
    <w:rsid w:val="0044778B"/>
    <w:rsid w:val="00447C56"/>
    <w:rsid w:val="004505BC"/>
    <w:rsid w:val="00450CFE"/>
    <w:rsid w:val="00450E7E"/>
    <w:rsid w:val="004517E8"/>
    <w:rsid w:val="00452CAF"/>
    <w:rsid w:val="00453B08"/>
    <w:rsid w:val="00453DA5"/>
    <w:rsid w:val="004542F4"/>
    <w:rsid w:val="0045430D"/>
    <w:rsid w:val="00455B2D"/>
    <w:rsid w:val="0045632C"/>
    <w:rsid w:val="0045724C"/>
    <w:rsid w:val="0045758A"/>
    <w:rsid w:val="00457A94"/>
    <w:rsid w:val="00457E97"/>
    <w:rsid w:val="00460176"/>
    <w:rsid w:val="00460AC2"/>
    <w:rsid w:val="00461536"/>
    <w:rsid w:val="00461948"/>
    <w:rsid w:val="00461A77"/>
    <w:rsid w:val="00461E77"/>
    <w:rsid w:val="00462CF6"/>
    <w:rsid w:val="00463D7C"/>
    <w:rsid w:val="00465426"/>
    <w:rsid w:val="004665EA"/>
    <w:rsid w:val="00470E99"/>
    <w:rsid w:val="00470FE5"/>
    <w:rsid w:val="00472618"/>
    <w:rsid w:val="00472B44"/>
    <w:rsid w:val="004739FF"/>
    <w:rsid w:val="0047414C"/>
    <w:rsid w:val="00474EAA"/>
    <w:rsid w:val="00475F9F"/>
    <w:rsid w:val="00477F0C"/>
    <w:rsid w:val="004804E9"/>
    <w:rsid w:val="00481376"/>
    <w:rsid w:val="0048407C"/>
    <w:rsid w:val="004845E8"/>
    <w:rsid w:val="00485DF8"/>
    <w:rsid w:val="0048602D"/>
    <w:rsid w:val="0048713D"/>
    <w:rsid w:val="0048776D"/>
    <w:rsid w:val="00487E50"/>
    <w:rsid w:val="00487F12"/>
    <w:rsid w:val="0049040A"/>
    <w:rsid w:val="00490C71"/>
    <w:rsid w:val="004915D6"/>
    <w:rsid w:val="00491621"/>
    <w:rsid w:val="00491D5D"/>
    <w:rsid w:val="004928B3"/>
    <w:rsid w:val="00493AD2"/>
    <w:rsid w:val="004947D8"/>
    <w:rsid w:val="004960E4"/>
    <w:rsid w:val="0049673C"/>
    <w:rsid w:val="00497386"/>
    <w:rsid w:val="004979D8"/>
    <w:rsid w:val="004A0241"/>
    <w:rsid w:val="004A0F68"/>
    <w:rsid w:val="004A2652"/>
    <w:rsid w:val="004A3DAC"/>
    <w:rsid w:val="004A3E51"/>
    <w:rsid w:val="004A4F0B"/>
    <w:rsid w:val="004A4FF7"/>
    <w:rsid w:val="004A50F0"/>
    <w:rsid w:val="004A589C"/>
    <w:rsid w:val="004A65CF"/>
    <w:rsid w:val="004B0D06"/>
    <w:rsid w:val="004B1FFD"/>
    <w:rsid w:val="004B3CC9"/>
    <w:rsid w:val="004B4E7C"/>
    <w:rsid w:val="004B6B40"/>
    <w:rsid w:val="004B78BC"/>
    <w:rsid w:val="004C00EA"/>
    <w:rsid w:val="004C025F"/>
    <w:rsid w:val="004C1278"/>
    <w:rsid w:val="004C317B"/>
    <w:rsid w:val="004C5A49"/>
    <w:rsid w:val="004D1206"/>
    <w:rsid w:val="004D244F"/>
    <w:rsid w:val="004D2466"/>
    <w:rsid w:val="004D2826"/>
    <w:rsid w:val="004D376E"/>
    <w:rsid w:val="004D3A08"/>
    <w:rsid w:val="004D608B"/>
    <w:rsid w:val="004D7C83"/>
    <w:rsid w:val="004E13BF"/>
    <w:rsid w:val="004E6719"/>
    <w:rsid w:val="004E6B50"/>
    <w:rsid w:val="004E6D2A"/>
    <w:rsid w:val="004E7FA7"/>
    <w:rsid w:val="004F3F45"/>
    <w:rsid w:val="004F400A"/>
    <w:rsid w:val="004F4EC3"/>
    <w:rsid w:val="004F7F34"/>
    <w:rsid w:val="00500A1D"/>
    <w:rsid w:val="005017D6"/>
    <w:rsid w:val="00501874"/>
    <w:rsid w:val="00501D08"/>
    <w:rsid w:val="00502FF4"/>
    <w:rsid w:val="005044A3"/>
    <w:rsid w:val="005045CB"/>
    <w:rsid w:val="00504D78"/>
    <w:rsid w:val="0050522A"/>
    <w:rsid w:val="00506955"/>
    <w:rsid w:val="00507041"/>
    <w:rsid w:val="0050725F"/>
    <w:rsid w:val="00507CE1"/>
    <w:rsid w:val="00510557"/>
    <w:rsid w:val="00510623"/>
    <w:rsid w:val="00511BDB"/>
    <w:rsid w:val="00512EA9"/>
    <w:rsid w:val="005131FB"/>
    <w:rsid w:val="005161F0"/>
    <w:rsid w:val="0051695B"/>
    <w:rsid w:val="00517104"/>
    <w:rsid w:val="00520019"/>
    <w:rsid w:val="00521D6D"/>
    <w:rsid w:val="00521EF4"/>
    <w:rsid w:val="005222C7"/>
    <w:rsid w:val="0052365E"/>
    <w:rsid w:val="00524717"/>
    <w:rsid w:val="00524885"/>
    <w:rsid w:val="005255BA"/>
    <w:rsid w:val="0052663A"/>
    <w:rsid w:val="00526876"/>
    <w:rsid w:val="00527994"/>
    <w:rsid w:val="0053017D"/>
    <w:rsid w:val="00530224"/>
    <w:rsid w:val="00533F70"/>
    <w:rsid w:val="00534E43"/>
    <w:rsid w:val="00536094"/>
    <w:rsid w:val="0053641A"/>
    <w:rsid w:val="005364A5"/>
    <w:rsid w:val="00536B84"/>
    <w:rsid w:val="00541122"/>
    <w:rsid w:val="00541646"/>
    <w:rsid w:val="00541740"/>
    <w:rsid w:val="0054276F"/>
    <w:rsid w:val="005436D5"/>
    <w:rsid w:val="00543D9B"/>
    <w:rsid w:val="005446D6"/>
    <w:rsid w:val="0054544A"/>
    <w:rsid w:val="00546B7B"/>
    <w:rsid w:val="00547577"/>
    <w:rsid w:val="00547D34"/>
    <w:rsid w:val="00547E89"/>
    <w:rsid w:val="00551747"/>
    <w:rsid w:val="00552857"/>
    <w:rsid w:val="00553A87"/>
    <w:rsid w:val="0055459A"/>
    <w:rsid w:val="005546C3"/>
    <w:rsid w:val="00554938"/>
    <w:rsid w:val="005552E7"/>
    <w:rsid w:val="0055650D"/>
    <w:rsid w:val="00556971"/>
    <w:rsid w:val="00557582"/>
    <w:rsid w:val="0056025D"/>
    <w:rsid w:val="00560352"/>
    <w:rsid w:val="00561177"/>
    <w:rsid w:val="005612F8"/>
    <w:rsid w:val="00562D3C"/>
    <w:rsid w:val="00563600"/>
    <w:rsid w:val="00565333"/>
    <w:rsid w:val="00565543"/>
    <w:rsid w:val="00566626"/>
    <w:rsid w:val="00566A18"/>
    <w:rsid w:val="00567358"/>
    <w:rsid w:val="00567A47"/>
    <w:rsid w:val="00567D8D"/>
    <w:rsid w:val="0057033F"/>
    <w:rsid w:val="005703A8"/>
    <w:rsid w:val="00570868"/>
    <w:rsid w:val="0057110A"/>
    <w:rsid w:val="00571542"/>
    <w:rsid w:val="00573429"/>
    <w:rsid w:val="005738C6"/>
    <w:rsid w:val="00574186"/>
    <w:rsid w:val="00575C1A"/>
    <w:rsid w:val="00575E7D"/>
    <w:rsid w:val="00577706"/>
    <w:rsid w:val="005808EB"/>
    <w:rsid w:val="00581C71"/>
    <w:rsid w:val="005821E8"/>
    <w:rsid w:val="00583660"/>
    <w:rsid w:val="00583C6E"/>
    <w:rsid w:val="00583EBA"/>
    <w:rsid w:val="00587108"/>
    <w:rsid w:val="005873EA"/>
    <w:rsid w:val="00590C4F"/>
    <w:rsid w:val="005914BE"/>
    <w:rsid w:val="00592D87"/>
    <w:rsid w:val="00593C54"/>
    <w:rsid w:val="005961D0"/>
    <w:rsid w:val="005963E2"/>
    <w:rsid w:val="00596CFF"/>
    <w:rsid w:val="00596F24"/>
    <w:rsid w:val="00597AAB"/>
    <w:rsid w:val="005A04BB"/>
    <w:rsid w:val="005A0E1B"/>
    <w:rsid w:val="005A11C3"/>
    <w:rsid w:val="005A12D3"/>
    <w:rsid w:val="005A1974"/>
    <w:rsid w:val="005A2B71"/>
    <w:rsid w:val="005A31C1"/>
    <w:rsid w:val="005A62C0"/>
    <w:rsid w:val="005A6449"/>
    <w:rsid w:val="005A6F2A"/>
    <w:rsid w:val="005B16F6"/>
    <w:rsid w:val="005B3226"/>
    <w:rsid w:val="005B328D"/>
    <w:rsid w:val="005B3413"/>
    <w:rsid w:val="005B799B"/>
    <w:rsid w:val="005B7A0C"/>
    <w:rsid w:val="005C063F"/>
    <w:rsid w:val="005C0ED7"/>
    <w:rsid w:val="005C1969"/>
    <w:rsid w:val="005C3399"/>
    <w:rsid w:val="005C498C"/>
    <w:rsid w:val="005C62AA"/>
    <w:rsid w:val="005C64A8"/>
    <w:rsid w:val="005C67CC"/>
    <w:rsid w:val="005D02AA"/>
    <w:rsid w:val="005D03B8"/>
    <w:rsid w:val="005D1236"/>
    <w:rsid w:val="005D2021"/>
    <w:rsid w:val="005D41C8"/>
    <w:rsid w:val="005D66F0"/>
    <w:rsid w:val="005E1063"/>
    <w:rsid w:val="005E1EDB"/>
    <w:rsid w:val="005E2C2C"/>
    <w:rsid w:val="005E310E"/>
    <w:rsid w:val="005E31F2"/>
    <w:rsid w:val="005E55E4"/>
    <w:rsid w:val="005E6C12"/>
    <w:rsid w:val="005E7AA0"/>
    <w:rsid w:val="005E7C3D"/>
    <w:rsid w:val="005F1005"/>
    <w:rsid w:val="005F194B"/>
    <w:rsid w:val="005F19B8"/>
    <w:rsid w:val="005F6CD0"/>
    <w:rsid w:val="005F75FE"/>
    <w:rsid w:val="005F77A3"/>
    <w:rsid w:val="005F7C45"/>
    <w:rsid w:val="00601142"/>
    <w:rsid w:val="006015FA"/>
    <w:rsid w:val="00601F04"/>
    <w:rsid w:val="0060276C"/>
    <w:rsid w:val="006048A3"/>
    <w:rsid w:val="0060795D"/>
    <w:rsid w:val="00610256"/>
    <w:rsid w:val="00611B86"/>
    <w:rsid w:val="00611E12"/>
    <w:rsid w:val="0061275B"/>
    <w:rsid w:val="00613F93"/>
    <w:rsid w:val="006173FF"/>
    <w:rsid w:val="006204E2"/>
    <w:rsid w:val="00620A4E"/>
    <w:rsid w:val="00620BFD"/>
    <w:rsid w:val="00620C1A"/>
    <w:rsid w:val="00620ECF"/>
    <w:rsid w:val="00620F30"/>
    <w:rsid w:val="00621252"/>
    <w:rsid w:val="00621411"/>
    <w:rsid w:val="00621B92"/>
    <w:rsid w:val="00622AA5"/>
    <w:rsid w:val="00623063"/>
    <w:rsid w:val="00623586"/>
    <w:rsid w:val="0062467F"/>
    <w:rsid w:val="00625E6E"/>
    <w:rsid w:val="00627EF1"/>
    <w:rsid w:val="0063011C"/>
    <w:rsid w:val="00630C0F"/>
    <w:rsid w:val="00631023"/>
    <w:rsid w:val="00631539"/>
    <w:rsid w:val="00632411"/>
    <w:rsid w:val="00632592"/>
    <w:rsid w:val="0063346E"/>
    <w:rsid w:val="00634128"/>
    <w:rsid w:val="00634592"/>
    <w:rsid w:val="006365B7"/>
    <w:rsid w:val="00637396"/>
    <w:rsid w:val="006378F6"/>
    <w:rsid w:val="0064072A"/>
    <w:rsid w:val="006423BB"/>
    <w:rsid w:val="00645FD9"/>
    <w:rsid w:val="006461EF"/>
    <w:rsid w:val="006466A4"/>
    <w:rsid w:val="00647448"/>
    <w:rsid w:val="00650696"/>
    <w:rsid w:val="00652524"/>
    <w:rsid w:val="00652643"/>
    <w:rsid w:val="006533CF"/>
    <w:rsid w:val="006546CF"/>
    <w:rsid w:val="006551AC"/>
    <w:rsid w:val="0065555D"/>
    <w:rsid w:val="006562CE"/>
    <w:rsid w:val="006570BA"/>
    <w:rsid w:val="00657ABA"/>
    <w:rsid w:val="006607F1"/>
    <w:rsid w:val="00660AD6"/>
    <w:rsid w:val="00661058"/>
    <w:rsid w:val="00661297"/>
    <w:rsid w:val="00661537"/>
    <w:rsid w:val="006626C9"/>
    <w:rsid w:val="00662883"/>
    <w:rsid w:val="0066311B"/>
    <w:rsid w:val="00667912"/>
    <w:rsid w:val="00670D6B"/>
    <w:rsid w:val="00670EAF"/>
    <w:rsid w:val="00673F13"/>
    <w:rsid w:val="00675FDF"/>
    <w:rsid w:val="006761C1"/>
    <w:rsid w:val="006771DF"/>
    <w:rsid w:val="00677658"/>
    <w:rsid w:val="006776AA"/>
    <w:rsid w:val="00677885"/>
    <w:rsid w:val="00677BA8"/>
    <w:rsid w:val="006800FF"/>
    <w:rsid w:val="00681089"/>
    <w:rsid w:val="00681A0A"/>
    <w:rsid w:val="00681FA8"/>
    <w:rsid w:val="006841F4"/>
    <w:rsid w:val="00684534"/>
    <w:rsid w:val="00684662"/>
    <w:rsid w:val="00684B09"/>
    <w:rsid w:val="00684BC6"/>
    <w:rsid w:val="0068544A"/>
    <w:rsid w:val="00685BCE"/>
    <w:rsid w:val="00687658"/>
    <w:rsid w:val="00687EFF"/>
    <w:rsid w:val="0069081C"/>
    <w:rsid w:val="00691BD7"/>
    <w:rsid w:val="0069327B"/>
    <w:rsid w:val="006932D2"/>
    <w:rsid w:val="006937B7"/>
    <w:rsid w:val="006952E2"/>
    <w:rsid w:val="00695728"/>
    <w:rsid w:val="00695B23"/>
    <w:rsid w:val="00695F27"/>
    <w:rsid w:val="006971FE"/>
    <w:rsid w:val="006A0228"/>
    <w:rsid w:val="006A0325"/>
    <w:rsid w:val="006A0FB0"/>
    <w:rsid w:val="006A15E6"/>
    <w:rsid w:val="006A19BD"/>
    <w:rsid w:val="006A2134"/>
    <w:rsid w:val="006A3077"/>
    <w:rsid w:val="006A33EB"/>
    <w:rsid w:val="006A39DB"/>
    <w:rsid w:val="006A450C"/>
    <w:rsid w:val="006A53BA"/>
    <w:rsid w:val="006A5583"/>
    <w:rsid w:val="006A59EB"/>
    <w:rsid w:val="006A6A9D"/>
    <w:rsid w:val="006A71BB"/>
    <w:rsid w:val="006A7AFC"/>
    <w:rsid w:val="006B0FB5"/>
    <w:rsid w:val="006B1871"/>
    <w:rsid w:val="006B3744"/>
    <w:rsid w:val="006B38B5"/>
    <w:rsid w:val="006B4839"/>
    <w:rsid w:val="006B4B5C"/>
    <w:rsid w:val="006B4CCA"/>
    <w:rsid w:val="006B52D5"/>
    <w:rsid w:val="006B73B8"/>
    <w:rsid w:val="006B7A32"/>
    <w:rsid w:val="006C1809"/>
    <w:rsid w:val="006C2110"/>
    <w:rsid w:val="006C3D30"/>
    <w:rsid w:val="006C4801"/>
    <w:rsid w:val="006C61B3"/>
    <w:rsid w:val="006C65A1"/>
    <w:rsid w:val="006D02CA"/>
    <w:rsid w:val="006D1AEE"/>
    <w:rsid w:val="006D1CDE"/>
    <w:rsid w:val="006E0BE6"/>
    <w:rsid w:val="006E15D2"/>
    <w:rsid w:val="006E1A04"/>
    <w:rsid w:val="006E3087"/>
    <w:rsid w:val="006E32F6"/>
    <w:rsid w:val="006E3BB0"/>
    <w:rsid w:val="006E5ED7"/>
    <w:rsid w:val="006E5EEC"/>
    <w:rsid w:val="006E647F"/>
    <w:rsid w:val="006E79F3"/>
    <w:rsid w:val="006F0A4C"/>
    <w:rsid w:val="006F17EE"/>
    <w:rsid w:val="006F1D4E"/>
    <w:rsid w:val="006F3E4D"/>
    <w:rsid w:val="006F47DF"/>
    <w:rsid w:val="006F54AA"/>
    <w:rsid w:val="006F7735"/>
    <w:rsid w:val="006F7860"/>
    <w:rsid w:val="006F7FBB"/>
    <w:rsid w:val="00701767"/>
    <w:rsid w:val="00704115"/>
    <w:rsid w:val="00705361"/>
    <w:rsid w:val="007058ED"/>
    <w:rsid w:val="00706D7C"/>
    <w:rsid w:val="00706E97"/>
    <w:rsid w:val="00707FAF"/>
    <w:rsid w:val="007103B0"/>
    <w:rsid w:val="00710477"/>
    <w:rsid w:val="00710C13"/>
    <w:rsid w:val="0071108B"/>
    <w:rsid w:val="00711C95"/>
    <w:rsid w:val="00714B27"/>
    <w:rsid w:val="00715238"/>
    <w:rsid w:val="00716F03"/>
    <w:rsid w:val="00721906"/>
    <w:rsid w:val="00721CD5"/>
    <w:rsid w:val="0072284B"/>
    <w:rsid w:val="00723958"/>
    <w:rsid w:val="00723EE8"/>
    <w:rsid w:val="0072564F"/>
    <w:rsid w:val="00725E08"/>
    <w:rsid w:val="007314DB"/>
    <w:rsid w:val="007318AA"/>
    <w:rsid w:val="0073271A"/>
    <w:rsid w:val="00732C1F"/>
    <w:rsid w:val="007333C4"/>
    <w:rsid w:val="007340F2"/>
    <w:rsid w:val="00740A35"/>
    <w:rsid w:val="00740BBF"/>
    <w:rsid w:val="007431FA"/>
    <w:rsid w:val="00743360"/>
    <w:rsid w:val="007440CE"/>
    <w:rsid w:val="0074411C"/>
    <w:rsid w:val="00744667"/>
    <w:rsid w:val="007449FD"/>
    <w:rsid w:val="0075113F"/>
    <w:rsid w:val="00751161"/>
    <w:rsid w:val="00752340"/>
    <w:rsid w:val="007533D1"/>
    <w:rsid w:val="00754A3F"/>
    <w:rsid w:val="007562A7"/>
    <w:rsid w:val="00757440"/>
    <w:rsid w:val="00760568"/>
    <w:rsid w:val="00760764"/>
    <w:rsid w:val="00760C2A"/>
    <w:rsid w:val="00761460"/>
    <w:rsid w:val="007635F7"/>
    <w:rsid w:val="007640F7"/>
    <w:rsid w:val="007641C6"/>
    <w:rsid w:val="0076428F"/>
    <w:rsid w:val="00764C34"/>
    <w:rsid w:val="00764D04"/>
    <w:rsid w:val="007720C1"/>
    <w:rsid w:val="0077329A"/>
    <w:rsid w:val="00774A0A"/>
    <w:rsid w:val="00780483"/>
    <w:rsid w:val="00781CEF"/>
    <w:rsid w:val="0078253C"/>
    <w:rsid w:val="00782F53"/>
    <w:rsid w:val="007831E3"/>
    <w:rsid w:val="00783215"/>
    <w:rsid w:val="007857DE"/>
    <w:rsid w:val="00790B3E"/>
    <w:rsid w:val="00790BC5"/>
    <w:rsid w:val="00792129"/>
    <w:rsid w:val="0079256C"/>
    <w:rsid w:val="00793D00"/>
    <w:rsid w:val="00794021"/>
    <w:rsid w:val="00794E14"/>
    <w:rsid w:val="00794FDC"/>
    <w:rsid w:val="00795FFE"/>
    <w:rsid w:val="00796B58"/>
    <w:rsid w:val="007A05E7"/>
    <w:rsid w:val="007A3A31"/>
    <w:rsid w:val="007A3BC6"/>
    <w:rsid w:val="007A430C"/>
    <w:rsid w:val="007A4DFC"/>
    <w:rsid w:val="007A63B8"/>
    <w:rsid w:val="007A777B"/>
    <w:rsid w:val="007B07A8"/>
    <w:rsid w:val="007B27EB"/>
    <w:rsid w:val="007B2AEA"/>
    <w:rsid w:val="007B2E54"/>
    <w:rsid w:val="007B3856"/>
    <w:rsid w:val="007B5467"/>
    <w:rsid w:val="007B61EB"/>
    <w:rsid w:val="007B64A0"/>
    <w:rsid w:val="007B6DEC"/>
    <w:rsid w:val="007B7B22"/>
    <w:rsid w:val="007C0583"/>
    <w:rsid w:val="007C05D2"/>
    <w:rsid w:val="007C08B6"/>
    <w:rsid w:val="007C0F0E"/>
    <w:rsid w:val="007C2306"/>
    <w:rsid w:val="007C2F8D"/>
    <w:rsid w:val="007C3736"/>
    <w:rsid w:val="007C39DE"/>
    <w:rsid w:val="007C3C4F"/>
    <w:rsid w:val="007C4559"/>
    <w:rsid w:val="007C4DCD"/>
    <w:rsid w:val="007C4F29"/>
    <w:rsid w:val="007C51C8"/>
    <w:rsid w:val="007C5310"/>
    <w:rsid w:val="007C5826"/>
    <w:rsid w:val="007C6FA1"/>
    <w:rsid w:val="007D027D"/>
    <w:rsid w:val="007D17B0"/>
    <w:rsid w:val="007D1B96"/>
    <w:rsid w:val="007D1F70"/>
    <w:rsid w:val="007D240E"/>
    <w:rsid w:val="007D2AD8"/>
    <w:rsid w:val="007D4144"/>
    <w:rsid w:val="007D6A64"/>
    <w:rsid w:val="007D7567"/>
    <w:rsid w:val="007D7D7D"/>
    <w:rsid w:val="007E0161"/>
    <w:rsid w:val="007E043B"/>
    <w:rsid w:val="007E2A9D"/>
    <w:rsid w:val="007E37B6"/>
    <w:rsid w:val="007E3959"/>
    <w:rsid w:val="007E4A0E"/>
    <w:rsid w:val="007E5F3B"/>
    <w:rsid w:val="007E712F"/>
    <w:rsid w:val="007E72C0"/>
    <w:rsid w:val="007E7C82"/>
    <w:rsid w:val="007F3954"/>
    <w:rsid w:val="007F454F"/>
    <w:rsid w:val="007F7CF3"/>
    <w:rsid w:val="007F7FE2"/>
    <w:rsid w:val="008016F3"/>
    <w:rsid w:val="00804E96"/>
    <w:rsid w:val="0080769E"/>
    <w:rsid w:val="00807CEE"/>
    <w:rsid w:val="00810500"/>
    <w:rsid w:val="008110E3"/>
    <w:rsid w:val="008119C8"/>
    <w:rsid w:val="008127EF"/>
    <w:rsid w:val="00812ADD"/>
    <w:rsid w:val="00813431"/>
    <w:rsid w:val="008138C7"/>
    <w:rsid w:val="008139AC"/>
    <w:rsid w:val="00813B0D"/>
    <w:rsid w:val="00813B71"/>
    <w:rsid w:val="008140AD"/>
    <w:rsid w:val="0081452A"/>
    <w:rsid w:val="00814B38"/>
    <w:rsid w:val="00814ED9"/>
    <w:rsid w:val="0081502F"/>
    <w:rsid w:val="0081539D"/>
    <w:rsid w:val="00815448"/>
    <w:rsid w:val="00816522"/>
    <w:rsid w:val="008166D0"/>
    <w:rsid w:val="00817DCB"/>
    <w:rsid w:val="008206A0"/>
    <w:rsid w:val="00821704"/>
    <w:rsid w:val="008225DB"/>
    <w:rsid w:val="008227E9"/>
    <w:rsid w:val="0082486D"/>
    <w:rsid w:val="00824B31"/>
    <w:rsid w:val="00824B3C"/>
    <w:rsid w:val="008256EF"/>
    <w:rsid w:val="00826052"/>
    <w:rsid w:val="00826E9E"/>
    <w:rsid w:val="00827665"/>
    <w:rsid w:val="008278CD"/>
    <w:rsid w:val="00830336"/>
    <w:rsid w:val="00830463"/>
    <w:rsid w:val="00832A33"/>
    <w:rsid w:val="00833200"/>
    <w:rsid w:val="00834053"/>
    <w:rsid w:val="008353C9"/>
    <w:rsid w:val="008367CE"/>
    <w:rsid w:val="008419C2"/>
    <w:rsid w:val="008428A5"/>
    <w:rsid w:val="0084303F"/>
    <w:rsid w:val="00843529"/>
    <w:rsid w:val="008437D9"/>
    <w:rsid w:val="00843F39"/>
    <w:rsid w:val="00846CC1"/>
    <w:rsid w:val="008505B0"/>
    <w:rsid w:val="00850E06"/>
    <w:rsid w:val="00851B95"/>
    <w:rsid w:val="00852BD2"/>
    <w:rsid w:val="00854604"/>
    <w:rsid w:val="00854C02"/>
    <w:rsid w:val="008554CB"/>
    <w:rsid w:val="00855824"/>
    <w:rsid w:val="00856C48"/>
    <w:rsid w:val="008601C9"/>
    <w:rsid w:val="008609B0"/>
    <w:rsid w:val="0086353B"/>
    <w:rsid w:val="0086525F"/>
    <w:rsid w:val="00865271"/>
    <w:rsid w:val="0086586A"/>
    <w:rsid w:val="00865F35"/>
    <w:rsid w:val="00867600"/>
    <w:rsid w:val="008700CA"/>
    <w:rsid w:val="00871529"/>
    <w:rsid w:val="00871F11"/>
    <w:rsid w:val="00873DC6"/>
    <w:rsid w:val="0087437A"/>
    <w:rsid w:val="008746E8"/>
    <w:rsid w:val="00874805"/>
    <w:rsid w:val="00874857"/>
    <w:rsid w:val="00875881"/>
    <w:rsid w:val="008833DE"/>
    <w:rsid w:val="00883AD8"/>
    <w:rsid w:val="00883E82"/>
    <w:rsid w:val="008842CA"/>
    <w:rsid w:val="008866C3"/>
    <w:rsid w:val="00886943"/>
    <w:rsid w:val="00886F65"/>
    <w:rsid w:val="00892FEF"/>
    <w:rsid w:val="00893873"/>
    <w:rsid w:val="008953DD"/>
    <w:rsid w:val="008955F6"/>
    <w:rsid w:val="00896697"/>
    <w:rsid w:val="00897C30"/>
    <w:rsid w:val="008A1568"/>
    <w:rsid w:val="008A1CF6"/>
    <w:rsid w:val="008A4130"/>
    <w:rsid w:val="008A53AB"/>
    <w:rsid w:val="008B05C0"/>
    <w:rsid w:val="008B06B7"/>
    <w:rsid w:val="008B0AB3"/>
    <w:rsid w:val="008B17FA"/>
    <w:rsid w:val="008B52B5"/>
    <w:rsid w:val="008B7015"/>
    <w:rsid w:val="008B76B4"/>
    <w:rsid w:val="008C009C"/>
    <w:rsid w:val="008C0BC9"/>
    <w:rsid w:val="008C191B"/>
    <w:rsid w:val="008C2AB5"/>
    <w:rsid w:val="008C2D6A"/>
    <w:rsid w:val="008C38DB"/>
    <w:rsid w:val="008C4A4A"/>
    <w:rsid w:val="008C58CB"/>
    <w:rsid w:val="008C5CC6"/>
    <w:rsid w:val="008D25D2"/>
    <w:rsid w:val="008D289C"/>
    <w:rsid w:val="008D47B6"/>
    <w:rsid w:val="008D5217"/>
    <w:rsid w:val="008D52BA"/>
    <w:rsid w:val="008D5F89"/>
    <w:rsid w:val="008D6266"/>
    <w:rsid w:val="008D65FC"/>
    <w:rsid w:val="008E11E5"/>
    <w:rsid w:val="008E247A"/>
    <w:rsid w:val="008E37F7"/>
    <w:rsid w:val="008E4690"/>
    <w:rsid w:val="008E4E36"/>
    <w:rsid w:val="008E600B"/>
    <w:rsid w:val="008E6752"/>
    <w:rsid w:val="008E7148"/>
    <w:rsid w:val="008E7C85"/>
    <w:rsid w:val="008E7CE1"/>
    <w:rsid w:val="008E7EE9"/>
    <w:rsid w:val="008F039A"/>
    <w:rsid w:val="008F053F"/>
    <w:rsid w:val="008F1E43"/>
    <w:rsid w:val="008F30C7"/>
    <w:rsid w:val="008F34EB"/>
    <w:rsid w:val="008F4F9C"/>
    <w:rsid w:val="008F5E5E"/>
    <w:rsid w:val="008F7B3A"/>
    <w:rsid w:val="008F7ED1"/>
    <w:rsid w:val="008F7F2A"/>
    <w:rsid w:val="009000DE"/>
    <w:rsid w:val="009001DA"/>
    <w:rsid w:val="00900F02"/>
    <w:rsid w:val="009011C1"/>
    <w:rsid w:val="00901335"/>
    <w:rsid w:val="009013A2"/>
    <w:rsid w:val="009030FC"/>
    <w:rsid w:val="00903113"/>
    <w:rsid w:val="009035D0"/>
    <w:rsid w:val="00904035"/>
    <w:rsid w:val="009047D3"/>
    <w:rsid w:val="00904A27"/>
    <w:rsid w:val="00906825"/>
    <w:rsid w:val="009074C3"/>
    <w:rsid w:val="00907F4E"/>
    <w:rsid w:val="009120B7"/>
    <w:rsid w:val="00913AB7"/>
    <w:rsid w:val="00914886"/>
    <w:rsid w:val="00914A49"/>
    <w:rsid w:val="0091510A"/>
    <w:rsid w:val="009157E2"/>
    <w:rsid w:val="00916A94"/>
    <w:rsid w:val="009218D6"/>
    <w:rsid w:val="00922154"/>
    <w:rsid w:val="0092276F"/>
    <w:rsid w:val="00923A49"/>
    <w:rsid w:val="0092439C"/>
    <w:rsid w:val="00924F7B"/>
    <w:rsid w:val="009261D9"/>
    <w:rsid w:val="00926836"/>
    <w:rsid w:val="00926E32"/>
    <w:rsid w:val="00930B84"/>
    <w:rsid w:val="00931EDD"/>
    <w:rsid w:val="00932084"/>
    <w:rsid w:val="009321B4"/>
    <w:rsid w:val="0093287A"/>
    <w:rsid w:val="0094134F"/>
    <w:rsid w:val="0094204D"/>
    <w:rsid w:val="00942DBC"/>
    <w:rsid w:val="009462AB"/>
    <w:rsid w:val="00946D55"/>
    <w:rsid w:val="00950F17"/>
    <w:rsid w:val="00951ED6"/>
    <w:rsid w:val="0095206B"/>
    <w:rsid w:val="009521A9"/>
    <w:rsid w:val="00952825"/>
    <w:rsid w:val="009531BA"/>
    <w:rsid w:val="0095424B"/>
    <w:rsid w:val="00954758"/>
    <w:rsid w:val="00954DFC"/>
    <w:rsid w:val="009569D5"/>
    <w:rsid w:val="00956AD3"/>
    <w:rsid w:val="00956EAE"/>
    <w:rsid w:val="0095714F"/>
    <w:rsid w:val="00957677"/>
    <w:rsid w:val="009601FA"/>
    <w:rsid w:val="00960B53"/>
    <w:rsid w:val="00962CE3"/>
    <w:rsid w:val="00963B8A"/>
    <w:rsid w:val="0096446D"/>
    <w:rsid w:val="00965324"/>
    <w:rsid w:val="00965C92"/>
    <w:rsid w:val="0096682F"/>
    <w:rsid w:val="009710F8"/>
    <w:rsid w:val="009748B5"/>
    <w:rsid w:val="00974DB9"/>
    <w:rsid w:val="00975142"/>
    <w:rsid w:val="00976836"/>
    <w:rsid w:val="009768A8"/>
    <w:rsid w:val="00977411"/>
    <w:rsid w:val="00980185"/>
    <w:rsid w:val="009812EF"/>
    <w:rsid w:val="0098260D"/>
    <w:rsid w:val="009826AE"/>
    <w:rsid w:val="00984B3F"/>
    <w:rsid w:val="00985383"/>
    <w:rsid w:val="00986282"/>
    <w:rsid w:val="0098720B"/>
    <w:rsid w:val="00991213"/>
    <w:rsid w:val="009916D3"/>
    <w:rsid w:val="00991F32"/>
    <w:rsid w:val="009925D0"/>
    <w:rsid w:val="00993AE2"/>
    <w:rsid w:val="00994CB2"/>
    <w:rsid w:val="00995329"/>
    <w:rsid w:val="0099544A"/>
    <w:rsid w:val="009963CB"/>
    <w:rsid w:val="00996727"/>
    <w:rsid w:val="009970FB"/>
    <w:rsid w:val="00997288"/>
    <w:rsid w:val="00997493"/>
    <w:rsid w:val="00997738"/>
    <w:rsid w:val="00997BC4"/>
    <w:rsid w:val="00997D80"/>
    <w:rsid w:val="00997E6E"/>
    <w:rsid w:val="009A1269"/>
    <w:rsid w:val="009A1305"/>
    <w:rsid w:val="009A18E4"/>
    <w:rsid w:val="009A2E94"/>
    <w:rsid w:val="009A2F9C"/>
    <w:rsid w:val="009A3942"/>
    <w:rsid w:val="009A4FF7"/>
    <w:rsid w:val="009A53CC"/>
    <w:rsid w:val="009A6023"/>
    <w:rsid w:val="009A69CB"/>
    <w:rsid w:val="009A72E0"/>
    <w:rsid w:val="009B1064"/>
    <w:rsid w:val="009B3061"/>
    <w:rsid w:val="009B3774"/>
    <w:rsid w:val="009B43D6"/>
    <w:rsid w:val="009B4EBD"/>
    <w:rsid w:val="009B5A3F"/>
    <w:rsid w:val="009B5FFA"/>
    <w:rsid w:val="009B64E6"/>
    <w:rsid w:val="009B7D59"/>
    <w:rsid w:val="009C054B"/>
    <w:rsid w:val="009C0A87"/>
    <w:rsid w:val="009C33E9"/>
    <w:rsid w:val="009C3E77"/>
    <w:rsid w:val="009C4759"/>
    <w:rsid w:val="009C67CE"/>
    <w:rsid w:val="009D00C5"/>
    <w:rsid w:val="009D0189"/>
    <w:rsid w:val="009D215B"/>
    <w:rsid w:val="009D2D40"/>
    <w:rsid w:val="009D3392"/>
    <w:rsid w:val="009D42D2"/>
    <w:rsid w:val="009D4D18"/>
    <w:rsid w:val="009D56AB"/>
    <w:rsid w:val="009D5A34"/>
    <w:rsid w:val="009D6579"/>
    <w:rsid w:val="009D71B3"/>
    <w:rsid w:val="009E0CAF"/>
    <w:rsid w:val="009E1438"/>
    <w:rsid w:val="009E17D2"/>
    <w:rsid w:val="009E2EE2"/>
    <w:rsid w:val="009E3226"/>
    <w:rsid w:val="009E3908"/>
    <w:rsid w:val="009E77BF"/>
    <w:rsid w:val="009F0EDA"/>
    <w:rsid w:val="009F134D"/>
    <w:rsid w:val="009F32C7"/>
    <w:rsid w:val="009F369C"/>
    <w:rsid w:val="009F3AEF"/>
    <w:rsid w:val="009F46E4"/>
    <w:rsid w:val="009F5C59"/>
    <w:rsid w:val="009F5F32"/>
    <w:rsid w:val="009F68B7"/>
    <w:rsid w:val="009F74D1"/>
    <w:rsid w:val="009F7C80"/>
    <w:rsid w:val="00A00069"/>
    <w:rsid w:val="00A000DB"/>
    <w:rsid w:val="00A002F1"/>
    <w:rsid w:val="00A0080F"/>
    <w:rsid w:val="00A014FD"/>
    <w:rsid w:val="00A01F4E"/>
    <w:rsid w:val="00A03353"/>
    <w:rsid w:val="00A03CD9"/>
    <w:rsid w:val="00A048C8"/>
    <w:rsid w:val="00A05026"/>
    <w:rsid w:val="00A0617F"/>
    <w:rsid w:val="00A071E7"/>
    <w:rsid w:val="00A0750A"/>
    <w:rsid w:val="00A101CF"/>
    <w:rsid w:val="00A10334"/>
    <w:rsid w:val="00A10676"/>
    <w:rsid w:val="00A11A85"/>
    <w:rsid w:val="00A11CCF"/>
    <w:rsid w:val="00A11D44"/>
    <w:rsid w:val="00A13308"/>
    <w:rsid w:val="00A138CC"/>
    <w:rsid w:val="00A150F6"/>
    <w:rsid w:val="00A15D62"/>
    <w:rsid w:val="00A15E05"/>
    <w:rsid w:val="00A16EFB"/>
    <w:rsid w:val="00A1752B"/>
    <w:rsid w:val="00A1792C"/>
    <w:rsid w:val="00A210C8"/>
    <w:rsid w:val="00A22444"/>
    <w:rsid w:val="00A2246E"/>
    <w:rsid w:val="00A225F1"/>
    <w:rsid w:val="00A2276C"/>
    <w:rsid w:val="00A23276"/>
    <w:rsid w:val="00A234EA"/>
    <w:rsid w:val="00A23A39"/>
    <w:rsid w:val="00A23D5A"/>
    <w:rsid w:val="00A243F9"/>
    <w:rsid w:val="00A24E43"/>
    <w:rsid w:val="00A26130"/>
    <w:rsid w:val="00A26421"/>
    <w:rsid w:val="00A26449"/>
    <w:rsid w:val="00A26DB3"/>
    <w:rsid w:val="00A305B3"/>
    <w:rsid w:val="00A307D3"/>
    <w:rsid w:val="00A3081B"/>
    <w:rsid w:val="00A308E9"/>
    <w:rsid w:val="00A30D23"/>
    <w:rsid w:val="00A313E5"/>
    <w:rsid w:val="00A31A7E"/>
    <w:rsid w:val="00A32211"/>
    <w:rsid w:val="00A32520"/>
    <w:rsid w:val="00A3298C"/>
    <w:rsid w:val="00A3317B"/>
    <w:rsid w:val="00A354FB"/>
    <w:rsid w:val="00A363CE"/>
    <w:rsid w:val="00A37244"/>
    <w:rsid w:val="00A376BE"/>
    <w:rsid w:val="00A409D4"/>
    <w:rsid w:val="00A40A4F"/>
    <w:rsid w:val="00A415DB"/>
    <w:rsid w:val="00A41B41"/>
    <w:rsid w:val="00A41E50"/>
    <w:rsid w:val="00A41F9B"/>
    <w:rsid w:val="00A427C3"/>
    <w:rsid w:val="00A432B3"/>
    <w:rsid w:val="00A439F2"/>
    <w:rsid w:val="00A44E26"/>
    <w:rsid w:val="00A457B5"/>
    <w:rsid w:val="00A457F8"/>
    <w:rsid w:val="00A46326"/>
    <w:rsid w:val="00A464FB"/>
    <w:rsid w:val="00A471C2"/>
    <w:rsid w:val="00A47E1E"/>
    <w:rsid w:val="00A5012C"/>
    <w:rsid w:val="00A50145"/>
    <w:rsid w:val="00A50E18"/>
    <w:rsid w:val="00A51240"/>
    <w:rsid w:val="00A515EC"/>
    <w:rsid w:val="00A53DC2"/>
    <w:rsid w:val="00A5425C"/>
    <w:rsid w:val="00A54E76"/>
    <w:rsid w:val="00A55B18"/>
    <w:rsid w:val="00A5758B"/>
    <w:rsid w:val="00A61E66"/>
    <w:rsid w:val="00A62D32"/>
    <w:rsid w:val="00A633A7"/>
    <w:rsid w:val="00A64E56"/>
    <w:rsid w:val="00A65007"/>
    <w:rsid w:val="00A6529C"/>
    <w:rsid w:val="00A65431"/>
    <w:rsid w:val="00A679AB"/>
    <w:rsid w:val="00A67F06"/>
    <w:rsid w:val="00A71F32"/>
    <w:rsid w:val="00A73A85"/>
    <w:rsid w:val="00A75837"/>
    <w:rsid w:val="00A81094"/>
    <w:rsid w:val="00A81D32"/>
    <w:rsid w:val="00A82E32"/>
    <w:rsid w:val="00A83562"/>
    <w:rsid w:val="00A83AC9"/>
    <w:rsid w:val="00A85B0C"/>
    <w:rsid w:val="00A87B5A"/>
    <w:rsid w:val="00A91948"/>
    <w:rsid w:val="00A91F9D"/>
    <w:rsid w:val="00A92EB2"/>
    <w:rsid w:val="00A939EF"/>
    <w:rsid w:val="00A94AC4"/>
    <w:rsid w:val="00A96AFF"/>
    <w:rsid w:val="00A9723F"/>
    <w:rsid w:val="00A973B9"/>
    <w:rsid w:val="00A97E0B"/>
    <w:rsid w:val="00AA00EC"/>
    <w:rsid w:val="00AA0385"/>
    <w:rsid w:val="00AA20F2"/>
    <w:rsid w:val="00AA33A5"/>
    <w:rsid w:val="00AA4D17"/>
    <w:rsid w:val="00AA58E9"/>
    <w:rsid w:val="00AA5F33"/>
    <w:rsid w:val="00AA6F46"/>
    <w:rsid w:val="00AA7EF7"/>
    <w:rsid w:val="00AB1516"/>
    <w:rsid w:val="00AB2148"/>
    <w:rsid w:val="00AB2785"/>
    <w:rsid w:val="00AB3455"/>
    <w:rsid w:val="00AB4AA5"/>
    <w:rsid w:val="00AB6292"/>
    <w:rsid w:val="00AB67B2"/>
    <w:rsid w:val="00AB68CA"/>
    <w:rsid w:val="00AB7968"/>
    <w:rsid w:val="00AC1228"/>
    <w:rsid w:val="00AC1ED2"/>
    <w:rsid w:val="00AC2F1B"/>
    <w:rsid w:val="00AC323C"/>
    <w:rsid w:val="00AC3994"/>
    <w:rsid w:val="00AC3E32"/>
    <w:rsid w:val="00AC4BD5"/>
    <w:rsid w:val="00AC4E7D"/>
    <w:rsid w:val="00AC4F68"/>
    <w:rsid w:val="00AC5DDC"/>
    <w:rsid w:val="00AC66C9"/>
    <w:rsid w:val="00AC6B9F"/>
    <w:rsid w:val="00AD0B94"/>
    <w:rsid w:val="00AD1591"/>
    <w:rsid w:val="00AD159B"/>
    <w:rsid w:val="00AD1694"/>
    <w:rsid w:val="00AD1F2B"/>
    <w:rsid w:val="00AD4956"/>
    <w:rsid w:val="00AD4D48"/>
    <w:rsid w:val="00AD53F0"/>
    <w:rsid w:val="00AD5D17"/>
    <w:rsid w:val="00AD60E8"/>
    <w:rsid w:val="00AD6F38"/>
    <w:rsid w:val="00AE05DE"/>
    <w:rsid w:val="00AE1A69"/>
    <w:rsid w:val="00AE1FCF"/>
    <w:rsid w:val="00AE1FD7"/>
    <w:rsid w:val="00AE2315"/>
    <w:rsid w:val="00AE23EA"/>
    <w:rsid w:val="00AE344E"/>
    <w:rsid w:val="00AE3C52"/>
    <w:rsid w:val="00AE543F"/>
    <w:rsid w:val="00AE6C9A"/>
    <w:rsid w:val="00AF080F"/>
    <w:rsid w:val="00AF142A"/>
    <w:rsid w:val="00AF2DC0"/>
    <w:rsid w:val="00AF3595"/>
    <w:rsid w:val="00AF364B"/>
    <w:rsid w:val="00AF3736"/>
    <w:rsid w:val="00AF3971"/>
    <w:rsid w:val="00AF4820"/>
    <w:rsid w:val="00AF5BCD"/>
    <w:rsid w:val="00AF5F22"/>
    <w:rsid w:val="00AF5F23"/>
    <w:rsid w:val="00B000E4"/>
    <w:rsid w:val="00B01210"/>
    <w:rsid w:val="00B01214"/>
    <w:rsid w:val="00B025FD"/>
    <w:rsid w:val="00B05AD9"/>
    <w:rsid w:val="00B05D36"/>
    <w:rsid w:val="00B0648F"/>
    <w:rsid w:val="00B107DC"/>
    <w:rsid w:val="00B109A8"/>
    <w:rsid w:val="00B10C23"/>
    <w:rsid w:val="00B10CA8"/>
    <w:rsid w:val="00B11709"/>
    <w:rsid w:val="00B12338"/>
    <w:rsid w:val="00B129BF"/>
    <w:rsid w:val="00B13760"/>
    <w:rsid w:val="00B139AA"/>
    <w:rsid w:val="00B13DF2"/>
    <w:rsid w:val="00B13E7D"/>
    <w:rsid w:val="00B13F37"/>
    <w:rsid w:val="00B15295"/>
    <w:rsid w:val="00B157BD"/>
    <w:rsid w:val="00B17190"/>
    <w:rsid w:val="00B17384"/>
    <w:rsid w:val="00B17483"/>
    <w:rsid w:val="00B17A48"/>
    <w:rsid w:val="00B216C7"/>
    <w:rsid w:val="00B234EF"/>
    <w:rsid w:val="00B240CF"/>
    <w:rsid w:val="00B24590"/>
    <w:rsid w:val="00B256B8"/>
    <w:rsid w:val="00B25D22"/>
    <w:rsid w:val="00B301CE"/>
    <w:rsid w:val="00B30EF5"/>
    <w:rsid w:val="00B3336B"/>
    <w:rsid w:val="00B334AF"/>
    <w:rsid w:val="00B341C0"/>
    <w:rsid w:val="00B342E2"/>
    <w:rsid w:val="00B348A1"/>
    <w:rsid w:val="00B356A3"/>
    <w:rsid w:val="00B376E9"/>
    <w:rsid w:val="00B376F1"/>
    <w:rsid w:val="00B40977"/>
    <w:rsid w:val="00B412DD"/>
    <w:rsid w:val="00B41D3B"/>
    <w:rsid w:val="00B430C9"/>
    <w:rsid w:val="00B436B5"/>
    <w:rsid w:val="00B43929"/>
    <w:rsid w:val="00B43EDA"/>
    <w:rsid w:val="00B45098"/>
    <w:rsid w:val="00B45248"/>
    <w:rsid w:val="00B47881"/>
    <w:rsid w:val="00B50DF0"/>
    <w:rsid w:val="00B52403"/>
    <w:rsid w:val="00B526B3"/>
    <w:rsid w:val="00B52DFD"/>
    <w:rsid w:val="00B538F9"/>
    <w:rsid w:val="00B5404D"/>
    <w:rsid w:val="00B54B6A"/>
    <w:rsid w:val="00B54EEE"/>
    <w:rsid w:val="00B556E3"/>
    <w:rsid w:val="00B56508"/>
    <w:rsid w:val="00B57A8F"/>
    <w:rsid w:val="00B602E7"/>
    <w:rsid w:val="00B62051"/>
    <w:rsid w:val="00B622CC"/>
    <w:rsid w:val="00B63FA5"/>
    <w:rsid w:val="00B648C9"/>
    <w:rsid w:val="00B64993"/>
    <w:rsid w:val="00B6517C"/>
    <w:rsid w:val="00B6517F"/>
    <w:rsid w:val="00B6540E"/>
    <w:rsid w:val="00B6610C"/>
    <w:rsid w:val="00B663ED"/>
    <w:rsid w:val="00B67F07"/>
    <w:rsid w:val="00B70E73"/>
    <w:rsid w:val="00B71385"/>
    <w:rsid w:val="00B7182F"/>
    <w:rsid w:val="00B724A4"/>
    <w:rsid w:val="00B72559"/>
    <w:rsid w:val="00B72F1F"/>
    <w:rsid w:val="00B73CA1"/>
    <w:rsid w:val="00B746B1"/>
    <w:rsid w:val="00B7589F"/>
    <w:rsid w:val="00B777C4"/>
    <w:rsid w:val="00B805FA"/>
    <w:rsid w:val="00B81805"/>
    <w:rsid w:val="00B81846"/>
    <w:rsid w:val="00B82050"/>
    <w:rsid w:val="00B82335"/>
    <w:rsid w:val="00B82A5D"/>
    <w:rsid w:val="00B82A6A"/>
    <w:rsid w:val="00B82E4E"/>
    <w:rsid w:val="00B82F75"/>
    <w:rsid w:val="00B83BEA"/>
    <w:rsid w:val="00B84655"/>
    <w:rsid w:val="00B854C3"/>
    <w:rsid w:val="00B85F75"/>
    <w:rsid w:val="00B86F76"/>
    <w:rsid w:val="00B87473"/>
    <w:rsid w:val="00B87822"/>
    <w:rsid w:val="00B87919"/>
    <w:rsid w:val="00B91E4D"/>
    <w:rsid w:val="00B94638"/>
    <w:rsid w:val="00B95EF4"/>
    <w:rsid w:val="00B960D7"/>
    <w:rsid w:val="00B963C0"/>
    <w:rsid w:val="00B969A4"/>
    <w:rsid w:val="00B96D73"/>
    <w:rsid w:val="00B977B7"/>
    <w:rsid w:val="00BA0CD4"/>
    <w:rsid w:val="00BA144B"/>
    <w:rsid w:val="00BA15B4"/>
    <w:rsid w:val="00BA2622"/>
    <w:rsid w:val="00BA3315"/>
    <w:rsid w:val="00BA3DED"/>
    <w:rsid w:val="00BA409F"/>
    <w:rsid w:val="00BA4449"/>
    <w:rsid w:val="00BA49B1"/>
    <w:rsid w:val="00BA4D3E"/>
    <w:rsid w:val="00BA54B3"/>
    <w:rsid w:val="00BA54D5"/>
    <w:rsid w:val="00BA58D9"/>
    <w:rsid w:val="00BA619C"/>
    <w:rsid w:val="00BA7D0B"/>
    <w:rsid w:val="00BA7E65"/>
    <w:rsid w:val="00BB1710"/>
    <w:rsid w:val="00BB2FD3"/>
    <w:rsid w:val="00BB3481"/>
    <w:rsid w:val="00BB3B62"/>
    <w:rsid w:val="00BB3D49"/>
    <w:rsid w:val="00BB4423"/>
    <w:rsid w:val="00BB53D1"/>
    <w:rsid w:val="00BB593A"/>
    <w:rsid w:val="00BB6728"/>
    <w:rsid w:val="00BB777B"/>
    <w:rsid w:val="00BC2DBB"/>
    <w:rsid w:val="00BC4742"/>
    <w:rsid w:val="00BC48C5"/>
    <w:rsid w:val="00BC52D8"/>
    <w:rsid w:val="00BC541E"/>
    <w:rsid w:val="00BC6211"/>
    <w:rsid w:val="00BD0362"/>
    <w:rsid w:val="00BD1D56"/>
    <w:rsid w:val="00BD1DA3"/>
    <w:rsid w:val="00BD24AA"/>
    <w:rsid w:val="00BD2D66"/>
    <w:rsid w:val="00BD3E18"/>
    <w:rsid w:val="00BD5072"/>
    <w:rsid w:val="00BD55D0"/>
    <w:rsid w:val="00BD6BD0"/>
    <w:rsid w:val="00BD7CF3"/>
    <w:rsid w:val="00BE017E"/>
    <w:rsid w:val="00BE024A"/>
    <w:rsid w:val="00BE0C71"/>
    <w:rsid w:val="00BE11CC"/>
    <w:rsid w:val="00BE17DC"/>
    <w:rsid w:val="00BE22D0"/>
    <w:rsid w:val="00BE23C6"/>
    <w:rsid w:val="00BE2970"/>
    <w:rsid w:val="00BE42DB"/>
    <w:rsid w:val="00BE44DE"/>
    <w:rsid w:val="00BE4A49"/>
    <w:rsid w:val="00BE7B43"/>
    <w:rsid w:val="00BE7DB5"/>
    <w:rsid w:val="00BF015A"/>
    <w:rsid w:val="00BF0C92"/>
    <w:rsid w:val="00BF3EA1"/>
    <w:rsid w:val="00BF4FD7"/>
    <w:rsid w:val="00BF5D70"/>
    <w:rsid w:val="00BF7B87"/>
    <w:rsid w:val="00C007E1"/>
    <w:rsid w:val="00C00F03"/>
    <w:rsid w:val="00C03E6F"/>
    <w:rsid w:val="00C065F5"/>
    <w:rsid w:val="00C07076"/>
    <w:rsid w:val="00C07C46"/>
    <w:rsid w:val="00C10F38"/>
    <w:rsid w:val="00C1184E"/>
    <w:rsid w:val="00C11E99"/>
    <w:rsid w:val="00C14384"/>
    <w:rsid w:val="00C17E93"/>
    <w:rsid w:val="00C21D3D"/>
    <w:rsid w:val="00C2398E"/>
    <w:rsid w:val="00C2507F"/>
    <w:rsid w:val="00C25D0F"/>
    <w:rsid w:val="00C269CA"/>
    <w:rsid w:val="00C27915"/>
    <w:rsid w:val="00C30F6E"/>
    <w:rsid w:val="00C32D01"/>
    <w:rsid w:val="00C33965"/>
    <w:rsid w:val="00C3430D"/>
    <w:rsid w:val="00C346C6"/>
    <w:rsid w:val="00C3470C"/>
    <w:rsid w:val="00C34A04"/>
    <w:rsid w:val="00C359EE"/>
    <w:rsid w:val="00C35ADF"/>
    <w:rsid w:val="00C36365"/>
    <w:rsid w:val="00C4113B"/>
    <w:rsid w:val="00C422A9"/>
    <w:rsid w:val="00C44BB1"/>
    <w:rsid w:val="00C46038"/>
    <w:rsid w:val="00C46098"/>
    <w:rsid w:val="00C461AF"/>
    <w:rsid w:val="00C47DF5"/>
    <w:rsid w:val="00C50428"/>
    <w:rsid w:val="00C511F0"/>
    <w:rsid w:val="00C51599"/>
    <w:rsid w:val="00C51F58"/>
    <w:rsid w:val="00C531D5"/>
    <w:rsid w:val="00C533FC"/>
    <w:rsid w:val="00C57519"/>
    <w:rsid w:val="00C57C94"/>
    <w:rsid w:val="00C6055E"/>
    <w:rsid w:val="00C6101B"/>
    <w:rsid w:val="00C619A9"/>
    <w:rsid w:val="00C61CA1"/>
    <w:rsid w:val="00C629BA"/>
    <w:rsid w:val="00C6389F"/>
    <w:rsid w:val="00C63A45"/>
    <w:rsid w:val="00C64009"/>
    <w:rsid w:val="00C70E58"/>
    <w:rsid w:val="00C71887"/>
    <w:rsid w:val="00C71C69"/>
    <w:rsid w:val="00C71E53"/>
    <w:rsid w:val="00C73E12"/>
    <w:rsid w:val="00C7412D"/>
    <w:rsid w:val="00C742FA"/>
    <w:rsid w:val="00C759B6"/>
    <w:rsid w:val="00C77EBE"/>
    <w:rsid w:val="00C80E56"/>
    <w:rsid w:val="00C81897"/>
    <w:rsid w:val="00C82132"/>
    <w:rsid w:val="00C82BE3"/>
    <w:rsid w:val="00C83686"/>
    <w:rsid w:val="00C84FFA"/>
    <w:rsid w:val="00C855E8"/>
    <w:rsid w:val="00C856C8"/>
    <w:rsid w:val="00C85872"/>
    <w:rsid w:val="00C8631B"/>
    <w:rsid w:val="00C879B4"/>
    <w:rsid w:val="00C87D5D"/>
    <w:rsid w:val="00C87EF6"/>
    <w:rsid w:val="00C9154E"/>
    <w:rsid w:val="00C9330E"/>
    <w:rsid w:val="00C94741"/>
    <w:rsid w:val="00C94915"/>
    <w:rsid w:val="00C952B2"/>
    <w:rsid w:val="00C9657D"/>
    <w:rsid w:val="00C96848"/>
    <w:rsid w:val="00CA0561"/>
    <w:rsid w:val="00CA111D"/>
    <w:rsid w:val="00CA2F85"/>
    <w:rsid w:val="00CA34C9"/>
    <w:rsid w:val="00CA3A7C"/>
    <w:rsid w:val="00CA5A9A"/>
    <w:rsid w:val="00CB05EA"/>
    <w:rsid w:val="00CB1D3C"/>
    <w:rsid w:val="00CB214C"/>
    <w:rsid w:val="00CB32AD"/>
    <w:rsid w:val="00CB3D82"/>
    <w:rsid w:val="00CB5859"/>
    <w:rsid w:val="00CB59DD"/>
    <w:rsid w:val="00CB6090"/>
    <w:rsid w:val="00CB643F"/>
    <w:rsid w:val="00CB6582"/>
    <w:rsid w:val="00CB76C4"/>
    <w:rsid w:val="00CC1722"/>
    <w:rsid w:val="00CC1A19"/>
    <w:rsid w:val="00CC2526"/>
    <w:rsid w:val="00CC308B"/>
    <w:rsid w:val="00CC3A29"/>
    <w:rsid w:val="00CC41CC"/>
    <w:rsid w:val="00CC4FBC"/>
    <w:rsid w:val="00CC6B08"/>
    <w:rsid w:val="00CC78C0"/>
    <w:rsid w:val="00CD1470"/>
    <w:rsid w:val="00CD1A8D"/>
    <w:rsid w:val="00CD20D2"/>
    <w:rsid w:val="00CD29A4"/>
    <w:rsid w:val="00CD32DD"/>
    <w:rsid w:val="00CD35EF"/>
    <w:rsid w:val="00CD4CBE"/>
    <w:rsid w:val="00CD7F55"/>
    <w:rsid w:val="00CE020D"/>
    <w:rsid w:val="00CE1C90"/>
    <w:rsid w:val="00CE1EF4"/>
    <w:rsid w:val="00CE6767"/>
    <w:rsid w:val="00CF12A3"/>
    <w:rsid w:val="00CF163F"/>
    <w:rsid w:val="00CF2A70"/>
    <w:rsid w:val="00CF364F"/>
    <w:rsid w:val="00CF418C"/>
    <w:rsid w:val="00CF440D"/>
    <w:rsid w:val="00CF5737"/>
    <w:rsid w:val="00CF67DA"/>
    <w:rsid w:val="00CF7E18"/>
    <w:rsid w:val="00D00592"/>
    <w:rsid w:val="00D01636"/>
    <w:rsid w:val="00D034EC"/>
    <w:rsid w:val="00D03680"/>
    <w:rsid w:val="00D0444B"/>
    <w:rsid w:val="00D06DBD"/>
    <w:rsid w:val="00D06E14"/>
    <w:rsid w:val="00D07FC1"/>
    <w:rsid w:val="00D11128"/>
    <w:rsid w:val="00D12946"/>
    <w:rsid w:val="00D14958"/>
    <w:rsid w:val="00D14C76"/>
    <w:rsid w:val="00D16BAF"/>
    <w:rsid w:val="00D17069"/>
    <w:rsid w:val="00D20331"/>
    <w:rsid w:val="00D2078E"/>
    <w:rsid w:val="00D22BF9"/>
    <w:rsid w:val="00D238B9"/>
    <w:rsid w:val="00D258A1"/>
    <w:rsid w:val="00D25D69"/>
    <w:rsid w:val="00D26599"/>
    <w:rsid w:val="00D30FBE"/>
    <w:rsid w:val="00D32B59"/>
    <w:rsid w:val="00D3447C"/>
    <w:rsid w:val="00D352E3"/>
    <w:rsid w:val="00D35488"/>
    <w:rsid w:val="00D35A05"/>
    <w:rsid w:val="00D36997"/>
    <w:rsid w:val="00D40A61"/>
    <w:rsid w:val="00D41CAA"/>
    <w:rsid w:val="00D41FFB"/>
    <w:rsid w:val="00D42A41"/>
    <w:rsid w:val="00D43012"/>
    <w:rsid w:val="00D43DEC"/>
    <w:rsid w:val="00D44AA2"/>
    <w:rsid w:val="00D45A45"/>
    <w:rsid w:val="00D4785A"/>
    <w:rsid w:val="00D47B84"/>
    <w:rsid w:val="00D515C8"/>
    <w:rsid w:val="00D520B6"/>
    <w:rsid w:val="00D52769"/>
    <w:rsid w:val="00D53ECC"/>
    <w:rsid w:val="00D6230F"/>
    <w:rsid w:val="00D627F2"/>
    <w:rsid w:val="00D640AE"/>
    <w:rsid w:val="00D64DF1"/>
    <w:rsid w:val="00D70080"/>
    <w:rsid w:val="00D7195F"/>
    <w:rsid w:val="00D71CC2"/>
    <w:rsid w:val="00D72A5B"/>
    <w:rsid w:val="00D73669"/>
    <w:rsid w:val="00D739A3"/>
    <w:rsid w:val="00D74314"/>
    <w:rsid w:val="00D74558"/>
    <w:rsid w:val="00D74E80"/>
    <w:rsid w:val="00D755B1"/>
    <w:rsid w:val="00D775C1"/>
    <w:rsid w:val="00D80264"/>
    <w:rsid w:val="00D817C6"/>
    <w:rsid w:val="00D81D93"/>
    <w:rsid w:val="00D8263F"/>
    <w:rsid w:val="00D83530"/>
    <w:rsid w:val="00D83E40"/>
    <w:rsid w:val="00D8408F"/>
    <w:rsid w:val="00D878C5"/>
    <w:rsid w:val="00D907E5"/>
    <w:rsid w:val="00D914A5"/>
    <w:rsid w:val="00D91F43"/>
    <w:rsid w:val="00D9219B"/>
    <w:rsid w:val="00D9410C"/>
    <w:rsid w:val="00D94E04"/>
    <w:rsid w:val="00D94F3E"/>
    <w:rsid w:val="00D95319"/>
    <w:rsid w:val="00D9536E"/>
    <w:rsid w:val="00D96E06"/>
    <w:rsid w:val="00DA0F32"/>
    <w:rsid w:val="00DA0F6C"/>
    <w:rsid w:val="00DA2952"/>
    <w:rsid w:val="00DA35A3"/>
    <w:rsid w:val="00DA4E51"/>
    <w:rsid w:val="00DA5B72"/>
    <w:rsid w:val="00DA6A7C"/>
    <w:rsid w:val="00DA72B6"/>
    <w:rsid w:val="00DA7696"/>
    <w:rsid w:val="00DB1565"/>
    <w:rsid w:val="00DB1D78"/>
    <w:rsid w:val="00DB1E0A"/>
    <w:rsid w:val="00DB22E1"/>
    <w:rsid w:val="00DB40CA"/>
    <w:rsid w:val="00DB4B1B"/>
    <w:rsid w:val="00DB54F3"/>
    <w:rsid w:val="00DB576A"/>
    <w:rsid w:val="00DB7B9B"/>
    <w:rsid w:val="00DC023B"/>
    <w:rsid w:val="00DC0CF4"/>
    <w:rsid w:val="00DC0FE0"/>
    <w:rsid w:val="00DC26AC"/>
    <w:rsid w:val="00DC2E7B"/>
    <w:rsid w:val="00DD0EBC"/>
    <w:rsid w:val="00DD14B4"/>
    <w:rsid w:val="00DD27AA"/>
    <w:rsid w:val="00DD5D1B"/>
    <w:rsid w:val="00DD5FAE"/>
    <w:rsid w:val="00DD6CFC"/>
    <w:rsid w:val="00DD6FCA"/>
    <w:rsid w:val="00DD71E4"/>
    <w:rsid w:val="00DD7321"/>
    <w:rsid w:val="00DD7702"/>
    <w:rsid w:val="00DD7B7C"/>
    <w:rsid w:val="00DD7D18"/>
    <w:rsid w:val="00DE0358"/>
    <w:rsid w:val="00DE224E"/>
    <w:rsid w:val="00DE3AFA"/>
    <w:rsid w:val="00DE49C6"/>
    <w:rsid w:val="00DE5715"/>
    <w:rsid w:val="00DE5ADE"/>
    <w:rsid w:val="00DE62E5"/>
    <w:rsid w:val="00DE6BF5"/>
    <w:rsid w:val="00DE6DDE"/>
    <w:rsid w:val="00DE6FBA"/>
    <w:rsid w:val="00DE724C"/>
    <w:rsid w:val="00DE7370"/>
    <w:rsid w:val="00DE7DBD"/>
    <w:rsid w:val="00DF1196"/>
    <w:rsid w:val="00DF2921"/>
    <w:rsid w:val="00DF2FE9"/>
    <w:rsid w:val="00DF39C6"/>
    <w:rsid w:val="00DF4B90"/>
    <w:rsid w:val="00DF527E"/>
    <w:rsid w:val="00DF719D"/>
    <w:rsid w:val="00DF7703"/>
    <w:rsid w:val="00E008CA"/>
    <w:rsid w:val="00E00CC8"/>
    <w:rsid w:val="00E01941"/>
    <w:rsid w:val="00E04DDF"/>
    <w:rsid w:val="00E069E9"/>
    <w:rsid w:val="00E06B6B"/>
    <w:rsid w:val="00E072AE"/>
    <w:rsid w:val="00E07C57"/>
    <w:rsid w:val="00E07C71"/>
    <w:rsid w:val="00E11A32"/>
    <w:rsid w:val="00E12B63"/>
    <w:rsid w:val="00E12F6B"/>
    <w:rsid w:val="00E131EB"/>
    <w:rsid w:val="00E13819"/>
    <w:rsid w:val="00E13FE7"/>
    <w:rsid w:val="00E141B6"/>
    <w:rsid w:val="00E145BB"/>
    <w:rsid w:val="00E1550B"/>
    <w:rsid w:val="00E158AF"/>
    <w:rsid w:val="00E16AA8"/>
    <w:rsid w:val="00E178E1"/>
    <w:rsid w:val="00E17A85"/>
    <w:rsid w:val="00E21220"/>
    <w:rsid w:val="00E21784"/>
    <w:rsid w:val="00E21AF2"/>
    <w:rsid w:val="00E21E44"/>
    <w:rsid w:val="00E24490"/>
    <w:rsid w:val="00E24CB0"/>
    <w:rsid w:val="00E25160"/>
    <w:rsid w:val="00E251C8"/>
    <w:rsid w:val="00E25277"/>
    <w:rsid w:val="00E25B9D"/>
    <w:rsid w:val="00E26BCE"/>
    <w:rsid w:val="00E26F29"/>
    <w:rsid w:val="00E27D5A"/>
    <w:rsid w:val="00E30F76"/>
    <w:rsid w:val="00E3105A"/>
    <w:rsid w:val="00E32608"/>
    <w:rsid w:val="00E3277D"/>
    <w:rsid w:val="00E33F25"/>
    <w:rsid w:val="00E3422E"/>
    <w:rsid w:val="00E34563"/>
    <w:rsid w:val="00E34B0C"/>
    <w:rsid w:val="00E352AE"/>
    <w:rsid w:val="00E35515"/>
    <w:rsid w:val="00E35CFF"/>
    <w:rsid w:val="00E3665A"/>
    <w:rsid w:val="00E37766"/>
    <w:rsid w:val="00E37D99"/>
    <w:rsid w:val="00E403FA"/>
    <w:rsid w:val="00E407B6"/>
    <w:rsid w:val="00E443ED"/>
    <w:rsid w:val="00E4485E"/>
    <w:rsid w:val="00E44878"/>
    <w:rsid w:val="00E4507D"/>
    <w:rsid w:val="00E45401"/>
    <w:rsid w:val="00E45525"/>
    <w:rsid w:val="00E4647C"/>
    <w:rsid w:val="00E46673"/>
    <w:rsid w:val="00E501B2"/>
    <w:rsid w:val="00E51037"/>
    <w:rsid w:val="00E53016"/>
    <w:rsid w:val="00E53180"/>
    <w:rsid w:val="00E53282"/>
    <w:rsid w:val="00E54C4F"/>
    <w:rsid w:val="00E555C4"/>
    <w:rsid w:val="00E55DDD"/>
    <w:rsid w:val="00E5653E"/>
    <w:rsid w:val="00E5739E"/>
    <w:rsid w:val="00E57BFB"/>
    <w:rsid w:val="00E5BE8C"/>
    <w:rsid w:val="00E601E0"/>
    <w:rsid w:val="00E60BCC"/>
    <w:rsid w:val="00E60E8A"/>
    <w:rsid w:val="00E617FC"/>
    <w:rsid w:val="00E62051"/>
    <w:rsid w:val="00E62516"/>
    <w:rsid w:val="00E63BD8"/>
    <w:rsid w:val="00E640F9"/>
    <w:rsid w:val="00E646A2"/>
    <w:rsid w:val="00E65048"/>
    <w:rsid w:val="00E658BB"/>
    <w:rsid w:val="00E6658C"/>
    <w:rsid w:val="00E6684E"/>
    <w:rsid w:val="00E67985"/>
    <w:rsid w:val="00E71C2C"/>
    <w:rsid w:val="00E72762"/>
    <w:rsid w:val="00E72BDC"/>
    <w:rsid w:val="00E72F31"/>
    <w:rsid w:val="00E740D4"/>
    <w:rsid w:val="00E7410F"/>
    <w:rsid w:val="00E74DAC"/>
    <w:rsid w:val="00E76546"/>
    <w:rsid w:val="00E7672B"/>
    <w:rsid w:val="00E76974"/>
    <w:rsid w:val="00E770A6"/>
    <w:rsid w:val="00E81553"/>
    <w:rsid w:val="00E81D81"/>
    <w:rsid w:val="00E8242A"/>
    <w:rsid w:val="00E8778B"/>
    <w:rsid w:val="00E87FC8"/>
    <w:rsid w:val="00E912AF"/>
    <w:rsid w:val="00E91385"/>
    <w:rsid w:val="00E92897"/>
    <w:rsid w:val="00E9391B"/>
    <w:rsid w:val="00E93BD6"/>
    <w:rsid w:val="00E9424D"/>
    <w:rsid w:val="00E960D3"/>
    <w:rsid w:val="00EA1827"/>
    <w:rsid w:val="00EA4511"/>
    <w:rsid w:val="00EA46E4"/>
    <w:rsid w:val="00EA6F8F"/>
    <w:rsid w:val="00EA7033"/>
    <w:rsid w:val="00EA738E"/>
    <w:rsid w:val="00EB1ED2"/>
    <w:rsid w:val="00EB33C3"/>
    <w:rsid w:val="00EB35C1"/>
    <w:rsid w:val="00EB3CA4"/>
    <w:rsid w:val="00EB3D62"/>
    <w:rsid w:val="00EB40D0"/>
    <w:rsid w:val="00EB45D4"/>
    <w:rsid w:val="00EB5550"/>
    <w:rsid w:val="00EB5B6F"/>
    <w:rsid w:val="00EB6411"/>
    <w:rsid w:val="00EC0934"/>
    <w:rsid w:val="00EC3961"/>
    <w:rsid w:val="00EC3F90"/>
    <w:rsid w:val="00EC527E"/>
    <w:rsid w:val="00EC6BA5"/>
    <w:rsid w:val="00EC7C4F"/>
    <w:rsid w:val="00EC7F7E"/>
    <w:rsid w:val="00ED10F1"/>
    <w:rsid w:val="00ED2231"/>
    <w:rsid w:val="00ED2654"/>
    <w:rsid w:val="00ED2A86"/>
    <w:rsid w:val="00ED2BA8"/>
    <w:rsid w:val="00ED3723"/>
    <w:rsid w:val="00ED444A"/>
    <w:rsid w:val="00ED696D"/>
    <w:rsid w:val="00ED721E"/>
    <w:rsid w:val="00ED797F"/>
    <w:rsid w:val="00EE0FC9"/>
    <w:rsid w:val="00EE2AE5"/>
    <w:rsid w:val="00EE2DB8"/>
    <w:rsid w:val="00EE3A5E"/>
    <w:rsid w:val="00EE49E0"/>
    <w:rsid w:val="00EE4DFA"/>
    <w:rsid w:val="00EE538C"/>
    <w:rsid w:val="00EE54A7"/>
    <w:rsid w:val="00EF0D74"/>
    <w:rsid w:val="00EF1381"/>
    <w:rsid w:val="00EF27AB"/>
    <w:rsid w:val="00EF3C67"/>
    <w:rsid w:val="00EF5628"/>
    <w:rsid w:val="00EF564B"/>
    <w:rsid w:val="00EF6615"/>
    <w:rsid w:val="00EF6727"/>
    <w:rsid w:val="00EF6854"/>
    <w:rsid w:val="00F01B50"/>
    <w:rsid w:val="00F02648"/>
    <w:rsid w:val="00F03346"/>
    <w:rsid w:val="00F03C23"/>
    <w:rsid w:val="00F05082"/>
    <w:rsid w:val="00F06A91"/>
    <w:rsid w:val="00F103F1"/>
    <w:rsid w:val="00F10A2B"/>
    <w:rsid w:val="00F122DF"/>
    <w:rsid w:val="00F12E5B"/>
    <w:rsid w:val="00F1336D"/>
    <w:rsid w:val="00F14A3C"/>
    <w:rsid w:val="00F14A49"/>
    <w:rsid w:val="00F20998"/>
    <w:rsid w:val="00F24558"/>
    <w:rsid w:val="00F27065"/>
    <w:rsid w:val="00F27AC3"/>
    <w:rsid w:val="00F30E5E"/>
    <w:rsid w:val="00F341E6"/>
    <w:rsid w:val="00F34961"/>
    <w:rsid w:val="00F37123"/>
    <w:rsid w:val="00F3780D"/>
    <w:rsid w:val="00F4027F"/>
    <w:rsid w:val="00F42D07"/>
    <w:rsid w:val="00F44A34"/>
    <w:rsid w:val="00F44CD4"/>
    <w:rsid w:val="00F462BD"/>
    <w:rsid w:val="00F47761"/>
    <w:rsid w:val="00F50D9F"/>
    <w:rsid w:val="00F514C4"/>
    <w:rsid w:val="00F51893"/>
    <w:rsid w:val="00F51B81"/>
    <w:rsid w:val="00F520E4"/>
    <w:rsid w:val="00F52A6D"/>
    <w:rsid w:val="00F54C7D"/>
    <w:rsid w:val="00F54CBC"/>
    <w:rsid w:val="00F54DFE"/>
    <w:rsid w:val="00F55048"/>
    <w:rsid w:val="00F552AB"/>
    <w:rsid w:val="00F55A12"/>
    <w:rsid w:val="00F56AE5"/>
    <w:rsid w:val="00F573F1"/>
    <w:rsid w:val="00F57B45"/>
    <w:rsid w:val="00F60D19"/>
    <w:rsid w:val="00F626EC"/>
    <w:rsid w:val="00F63607"/>
    <w:rsid w:val="00F63879"/>
    <w:rsid w:val="00F64738"/>
    <w:rsid w:val="00F64902"/>
    <w:rsid w:val="00F66BB1"/>
    <w:rsid w:val="00F677D3"/>
    <w:rsid w:val="00F712D2"/>
    <w:rsid w:val="00F7168C"/>
    <w:rsid w:val="00F71C33"/>
    <w:rsid w:val="00F72D41"/>
    <w:rsid w:val="00F72D7B"/>
    <w:rsid w:val="00F74849"/>
    <w:rsid w:val="00F74CF1"/>
    <w:rsid w:val="00F75486"/>
    <w:rsid w:val="00F7622C"/>
    <w:rsid w:val="00F764E6"/>
    <w:rsid w:val="00F77632"/>
    <w:rsid w:val="00F816B0"/>
    <w:rsid w:val="00F81EF1"/>
    <w:rsid w:val="00F84698"/>
    <w:rsid w:val="00F84B98"/>
    <w:rsid w:val="00F84E71"/>
    <w:rsid w:val="00F90235"/>
    <w:rsid w:val="00F908B6"/>
    <w:rsid w:val="00F9153A"/>
    <w:rsid w:val="00F916C0"/>
    <w:rsid w:val="00F91ABF"/>
    <w:rsid w:val="00F94D64"/>
    <w:rsid w:val="00F954F7"/>
    <w:rsid w:val="00F95FFD"/>
    <w:rsid w:val="00F96F6A"/>
    <w:rsid w:val="00F97436"/>
    <w:rsid w:val="00F977E9"/>
    <w:rsid w:val="00FA0E75"/>
    <w:rsid w:val="00FA283A"/>
    <w:rsid w:val="00FA4A0A"/>
    <w:rsid w:val="00FA5230"/>
    <w:rsid w:val="00FA5D2C"/>
    <w:rsid w:val="00FA70F4"/>
    <w:rsid w:val="00FA7160"/>
    <w:rsid w:val="00FA760F"/>
    <w:rsid w:val="00FA778B"/>
    <w:rsid w:val="00FB175E"/>
    <w:rsid w:val="00FB224F"/>
    <w:rsid w:val="00FB26C7"/>
    <w:rsid w:val="00FB2B99"/>
    <w:rsid w:val="00FB3A47"/>
    <w:rsid w:val="00FB3D7E"/>
    <w:rsid w:val="00FB3EF0"/>
    <w:rsid w:val="00FB54C8"/>
    <w:rsid w:val="00FB6080"/>
    <w:rsid w:val="00FB6334"/>
    <w:rsid w:val="00FB65E2"/>
    <w:rsid w:val="00FB6736"/>
    <w:rsid w:val="00FB7BAB"/>
    <w:rsid w:val="00FC0EC2"/>
    <w:rsid w:val="00FC3E18"/>
    <w:rsid w:val="00FC738B"/>
    <w:rsid w:val="00FC7797"/>
    <w:rsid w:val="00FD0651"/>
    <w:rsid w:val="00FD06E4"/>
    <w:rsid w:val="00FD07E7"/>
    <w:rsid w:val="00FD1022"/>
    <w:rsid w:val="00FD2338"/>
    <w:rsid w:val="00FD2FC6"/>
    <w:rsid w:val="00FD407D"/>
    <w:rsid w:val="00FD4358"/>
    <w:rsid w:val="00FD47E9"/>
    <w:rsid w:val="00FD5487"/>
    <w:rsid w:val="00FD54D1"/>
    <w:rsid w:val="00FD5C31"/>
    <w:rsid w:val="00FD6A2F"/>
    <w:rsid w:val="00FD732A"/>
    <w:rsid w:val="00FD7867"/>
    <w:rsid w:val="00FE073D"/>
    <w:rsid w:val="00FE193D"/>
    <w:rsid w:val="00FE22A4"/>
    <w:rsid w:val="00FE331F"/>
    <w:rsid w:val="00FE3893"/>
    <w:rsid w:val="00FE3EEF"/>
    <w:rsid w:val="00FE43F2"/>
    <w:rsid w:val="00FE4A3E"/>
    <w:rsid w:val="00FE5469"/>
    <w:rsid w:val="00FE6428"/>
    <w:rsid w:val="00FE790C"/>
    <w:rsid w:val="00FF056A"/>
    <w:rsid w:val="00FF1267"/>
    <w:rsid w:val="00FF178B"/>
    <w:rsid w:val="00FF2F08"/>
    <w:rsid w:val="00FF4A6B"/>
    <w:rsid w:val="00FF6A20"/>
    <w:rsid w:val="00FF6CBC"/>
    <w:rsid w:val="00FF7787"/>
    <w:rsid w:val="00FF7CD9"/>
    <w:rsid w:val="016F312C"/>
    <w:rsid w:val="02073290"/>
    <w:rsid w:val="025A706D"/>
    <w:rsid w:val="033C3F41"/>
    <w:rsid w:val="03B30979"/>
    <w:rsid w:val="03B37C4C"/>
    <w:rsid w:val="048E192B"/>
    <w:rsid w:val="052F1261"/>
    <w:rsid w:val="06F31A28"/>
    <w:rsid w:val="07F9BCDD"/>
    <w:rsid w:val="081B41E1"/>
    <w:rsid w:val="09A2950B"/>
    <w:rsid w:val="0A96B916"/>
    <w:rsid w:val="0BA1DCE3"/>
    <w:rsid w:val="0FB99E64"/>
    <w:rsid w:val="1021BD36"/>
    <w:rsid w:val="1069793F"/>
    <w:rsid w:val="1078FA43"/>
    <w:rsid w:val="109876E8"/>
    <w:rsid w:val="11CB0E01"/>
    <w:rsid w:val="13ADC8BF"/>
    <w:rsid w:val="13B3B04C"/>
    <w:rsid w:val="151BB504"/>
    <w:rsid w:val="15AC952C"/>
    <w:rsid w:val="16016EDB"/>
    <w:rsid w:val="16D2E695"/>
    <w:rsid w:val="179AC841"/>
    <w:rsid w:val="18607B0E"/>
    <w:rsid w:val="18DE2424"/>
    <w:rsid w:val="19F1B968"/>
    <w:rsid w:val="19FE43AD"/>
    <w:rsid w:val="1ADDB308"/>
    <w:rsid w:val="1C20C8D4"/>
    <w:rsid w:val="1C7EC58C"/>
    <w:rsid w:val="1D500D70"/>
    <w:rsid w:val="1D5BC29D"/>
    <w:rsid w:val="1DBEFC33"/>
    <w:rsid w:val="1F4A17D2"/>
    <w:rsid w:val="206D6273"/>
    <w:rsid w:val="214C7933"/>
    <w:rsid w:val="21C152AE"/>
    <w:rsid w:val="21FD45BA"/>
    <w:rsid w:val="220E9B31"/>
    <w:rsid w:val="2269D434"/>
    <w:rsid w:val="227DF46F"/>
    <w:rsid w:val="230816EB"/>
    <w:rsid w:val="232F2543"/>
    <w:rsid w:val="2442D285"/>
    <w:rsid w:val="25A1FC7A"/>
    <w:rsid w:val="26CA44E3"/>
    <w:rsid w:val="2759DB74"/>
    <w:rsid w:val="277D3B68"/>
    <w:rsid w:val="27FEEF07"/>
    <w:rsid w:val="281F6268"/>
    <w:rsid w:val="295FBD7C"/>
    <w:rsid w:val="2998EDC8"/>
    <w:rsid w:val="29CFC630"/>
    <w:rsid w:val="2A8712B8"/>
    <w:rsid w:val="2B2C3B30"/>
    <w:rsid w:val="2C3CDED4"/>
    <w:rsid w:val="2D96BEDD"/>
    <w:rsid w:val="2E1E72E6"/>
    <w:rsid w:val="30632927"/>
    <w:rsid w:val="30ABB4D9"/>
    <w:rsid w:val="30C87E76"/>
    <w:rsid w:val="3129CAB6"/>
    <w:rsid w:val="32F4E9EE"/>
    <w:rsid w:val="334CB9E3"/>
    <w:rsid w:val="33A083B0"/>
    <w:rsid w:val="3465F274"/>
    <w:rsid w:val="349851D2"/>
    <w:rsid w:val="3515ED68"/>
    <w:rsid w:val="3534D3FD"/>
    <w:rsid w:val="36FCCA33"/>
    <w:rsid w:val="379D9336"/>
    <w:rsid w:val="3830333B"/>
    <w:rsid w:val="38F110A8"/>
    <w:rsid w:val="3C88C38F"/>
    <w:rsid w:val="3CD6B4CC"/>
    <w:rsid w:val="3CEA8DB6"/>
    <w:rsid w:val="3D6A5F37"/>
    <w:rsid w:val="3DF3AC5D"/>
    <w:rsid w:val="3FA8C2D5"/>
    <w:rsid w:val="41002841"/>
    <w:rsid w:val="41257973"/>
    <w:rsid w:val="41BA4B65"/>
    <w:rsid w:val="420CD28F"/>
    <w:rsid w:val="425C3F98"/>
    <w:rsid w:val="44851F1C"/>
    <w:rsid w:val="44D374AA"/>
    <w:rsid w:val="4500A355"/>
    <w:rsid w:val="4531B4F4"/>
    <w:rsid w:val="46C87810"/>
    <w:rsid w:val="489F4648"/>
    <w:rsid w:val="49009CCA"/>
    <w:rsid w:val="4AACB9C7"/>
    <w:rsid w:val="4B481FE5"/>
    <w:rsid w:val="4B9DAC63"/>
    <w:rsid w:val="4F9E890F"/>
    <w:rsid w:val="4FE2A749"/>
    <w:rsid w:val="505B7ECB"/>
    <w:rsid w:val="50FFCE4E"/>
    <w:rsid w:val="52F88ECA"/>
    <w:rsid w:val="53C29171"/>
    <w:rsid w:val="55356091"/>
    <w:rsid w:val="55FA4939"/>
    <w:rsid w:val="561CCF92"/>
    <w:rsid w:val="56FEC08F"/>
    <w:rsid w:val="57828213"/>
    <w:rsid w:val="588B6BD9"/>
    <w:rsid w:val="590ED41A"/>
    <w:rsid w:val="59BC3995"/>
    <w:rsid w:val="5AD71858"/>
    <w:rsid w:val="5B0353D4"/>
    <w:rsid w:val="5CAFF31D"/>
    <w:rsid w:val="5D9D0B05"/>
    <w:rsid w:val="5DB97EAA"/>
    <w:rsid w:val="5E4BC37E"/>
    <w:rsid w:val="5F1BA46A"/>
    <w:rsid w:val="5F83B963"/>
    <w:rsid w:val="6235892F"/>
    <w:rsid w:val="66013726"/>
    <w:rsid w:val="668CAF47"/>
    <w:rsid w:val="66BB348E"/>
    <w:rsid w:val="682FA8CB"/>
    <w:rsid w:val="68E6E5C3"/>
    <w:rsid w:val="68E85BD8"/>
    <w:rsid w:val="68ECDA22"/>
    <w:rsid w:val="69E44344"/>
    <w:rsid w:val="69FD8490"/>
    <w:rsid w:val="6A4A973D"/>
    <w:rsid w:val="6A4AA5E6"/>
    <w:rsid w:val="6A4FABF0"/>
    <w:rsid w:val="6BB4FA49"/>
    <w:rsid w:val="6C915996"/>
    <w:rsid w:val="6CA29BA0"/>
    <w:rsid w:val="6DB1A08E"/>
    <w:rsid w:val="6FBDBA34"/>
    <w:rsid w:val="6FC2816E"/>
    <w:rsid w:val="71642041"/>
    <w:rsid w:val="7195D062"/>
    <w:rsid w:val="7587B728"/>
    <w:rsid w:val="75EDE4D5"/>
    <w:rsid w:val="76A99DEF"/>
    <w:rsid w:val="76DEBB27"/>
    <w:rsid w:val="7773997C"/>
    <w:rsid w:val="77C613AF"/>
    <w:rsid w:val="798F2835"/>
    <w:rsid w:val="79AC360B"/>
    <w:rsid w:val="7A8CB1F2"/>
    <w:rsid w:val="7B0C79AB"/>
    <w:rsid w:val="7B25F2AD"/>
    <w:rsid w:val="7C0ECD86"/>
    <w:rsid w:val="7CE04112"/>
    <w:rsid w:val="7CFED569"/>
    <w:rsid w:val="7D38B55B"/>
    <w:rsid w:val="7DC54D97"/>
    <w:rsid w:val="7DE878F6"/>
    <w:rsid w:val="7E0BF62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8DE38"/>
  <w15:chartTrackingRefBased/>
  <w15:docId w15:val="{68A2F869-DE90-4A33-A6C0-C1378D48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EB5"/>
    <w:rPr>
      <w:rFonts w:ascii="Arial" w:hAnsi="Arial"/>
      <w:lang w:val="en-US" w:eastAsia="en-US"/>
    </w:rPr>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qFormat/>
    <w:pPr>
      <w:keepNext/>
      <w:tabs>
        <w:tab w:val="left" w:pos="90"/>
        <w:tab w:val="left" w:pos="2160"/>
        <w:tab w:val="center" w:pos="4770"/>
        <w:tab w:val="right" w:pos="9180"/>
      </w:tabs>
      <w:outlineLvl w:val="1"/>
    </w:pPr>
    <w:rPr>
      <w:b/>
      <w:sz w:val="24"/>
    </w:rPr>
  </w:style>
  <w:style w:type="paragraph" w:styleId="Heading3">
    <w:name w:val="heading 3"/>
    <w:basedOn w:val="Normal"/>
    <w:next w:val="Normal"/>
    <w:qFormat/>
    <w:pPr>
      <w:keepNext/>
      <w:tabs>
        <w:tab w:val="left" w:pos="90"/>
        <w:tab w:val="left" w:pos="630"/>
        <w:tab w:val="left" w:pos="1980"/>
        <w:tab w:val="center" w:pos="4770"/>
        <w:tab w:val="right" w:pos="9270"/>
      </w:tabs>
      <w:ind w:left="630"/>
      <w:outlineLvl w:val="2"/>
    </w:pPr>
    <w:rPr>
      <w:sz w:val="24"/>
    </w:rPr>
  </w:style>
  <w:style w:type="paragraph" w:styleId="Heading4">
    <w:name w:val="heading 4"/>
    <w:basedOn w:val="Normal"/>
    <w:next w:val="Normal"/>
    <w:qFormat/>
    <w:pPr>
      <w:keepNext/>
      <w:tabs>
        <w:tab w:val="left" w:pos="90"/>
        <w:tab w:val="left" w:pos="720"/>
        <w:tab w:val="left" w:pos="1980"/>
        <w:tab w:val="center" w:pos="4770"/>
        <w:tab w:val="right" w:pos="9270"/>
      </w:tabs>
      <w:spacing w:after="240"/>
      <w:ind w:left="634"/>
      <w:outlineLvl w:val="3"/>
    </w:pPr>
    <w:rPr>
      <w:sz w:val="24"/>
    </w:rPr>
  </w:style>
  <w:style w:type="paragraph" w:styleId="Heading5">
    <w:name w:val="heading 5"/>
    <w:basedOn w:val="Normal"/>
    <w:next w:val="Normal"/>
    <w:qFormat/>
    <w:pPr>
      <w:keepNext/>
      <w:tabs>
        <w:tab w:val="left" w:pos="90"/>
        <w:tab w:val="left" w:pos="720"/>
        <w:tab w:val="left" w:pos="1980"/>
        <w:tab w:val="center" w:pos="4770"/>
        <w:tab w:val="right" w:pos="9270"/>
      </w:tabs>
      <w:spacing w:after="240"/>
      <w:outlineLvl w:val="4"/>
    </w:pPr>
    <w:rPr>
      <w:sz w:val="24"/>
      <w:u w:val="single"/>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outlineLvl w:val="6"/>
    </w:pPr>
    <w:rPr>
      <w:sz w:val="24"/>
      <w:u w:val="single"/>
    </w:rPr>
  </w:style>
  <w:style w:type="paragraph" w:styleId="Heading8">
    <w:name w:val="heading 8"/>
    <w:basedOn w:val="Normal"/>
    <w:next w:val="Normal"/>
    <w:qFormat/>
    <w:pPr>
      <w:keepNext/>
      <w:numPr>
        <w:numId w:val="4"/>
      </w:numPr>
      <w:outlineLvl w:val="7"/>
    </w:pPr>
    <w:rPr>
      <w:sz w:val="24"/>
      <w:u w:val="single"/>
    </w:rPr>
  </w:style>
  <w:style w:type="paragraph" w:styleId="Heading9">
    <w:name w:val="heading 9"/>
    <w:basedOn w:val="Normal"/>
    <w:next w:val="Normal"/>
    <w:qFormat/>
    <w:pPr>
      <w:keepNext/>
      <w:tabs>
        <w:tab w:val="left" w:pos="90"/>
        <w:tab w:val="center" w:pos="4770"/>
        <w:tab w:val="right" w:pos="9270"/>
      </w:tabs>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ifications">
    <w:name w:val="Specifications"/>
    <w:basedOn w:val="Normal"/>
    <w:pPr>
      <w:widowControl w:val="0"/>
      <w:spacing w:line="240" w:lineRule="atLeast"/>
      <w:jc w:val="center"/>
    </w:pPr>
    <w:rPr>
      <w:b/>
      <w:caps/>
      <w:color w:val="0000FF"/>
      <w:u w:val="single"/>
    </w:rPr>
  </w:style>
  <w:style w:type="paragraph" w:styleId="EnvelopeAddress">
    <w:name w:val="envelope address"/>
    <w:basedOn w:val="Normal"/>
    <w:pPr>
      <w:framePr w:w="7920" w:h="1980" w:hRule="exact" w:hSpace="180" w:wrap="auto" w:hAnchor="page" w:xAlign="center" w:yAlign="bottom"/>
      <w:ind w:left="2880"/>
    </w:pPr>
    <w:rPr>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Indent">
    <w:name w:val="Body Text Indent"/>
    <w:basedOn w:val="Normal"/>
    <w:pPr>
      <w:tabs>
        <w:tab w:val="left" w:pos="90"/>
        <w:tab w:val="left" w:pos="630"/>
        <w:tab w:val="left" w:pos="1980"/>
        <w:tab w:val="center" w:pos="4770"/>
        <w:tab w:val="right" w:pos="9270"/>
      </w:tabs>
      <w:ind w:left="1988" w:hanging="1354"/>
    </w:pPr>
    <w:rPr>
      <w:sz w:val="24"/>
    </w:rPr>
  </w:style>
  <w:style w:type="paragraph" w:styleId="BodyTextIndent2">
    <w:name w:val="Body Text Indent 2"/>
    <w:basedOn w:val="Normal"/>
    <w:pPr>
      <w:tabs>
        <w:tab w:val="left" w:pos="90"/>
        <w:tab w:val="left" w:pos="720"/>
        <w:tab w:val="left" w:pos="1980"/>
        <w:tab w:val="center" w:pos="4770"/>
        <w:tab w:val="right" w:pos="9270"/>
      </w:tabs>
      <w:spacing w:after="240"/>
      <w:ind w:left="90"/>
    </w:pPr>
    <w:rPr>
      <w:sz w:val="24"/>
    </w:rPr>
  </w:style>
  <w:style w:type="paragraph" w:styleId="BodyTextIndent3">
    <w:name w:val="Body Text Indent 3"/>
    <w:basedOn w:val="Normal"/>
    <w:pPr>
      <w:ind w:left="1728"/>
    </w:pPr>
    <w:rPr>
      <w:sz w:val="24"/>
    </w:rPr>
  </w:style>
  <w:style w:type="character" w:styleId="PageNumber">
    <w:name w:val="page number"/>
    <w:basedOn w:val="DefaultParagraphFont"/>
  </w:style>
  <w:style w:type="paragraph" w:styleId="BodyText2">
    <w:name w:val="Body Text 2"/>
    <w:basedOn w:val="Normal"/>
    <w:pPr>
      <w:tabs>
        <w:tab w:val="left" w:pos="90"/>
        <w:tab w:val="left" w:pos="1980"/>
        <w:tab w:val="center" w:pos="4770"/>
        <w:tab w:val="right" w:pos="9270"/>
      </w:tabs>
      <w:jc w:val="both"/>
    </w:pPr>
    <w:rPr>
      <w:sz w:val="22"/>
    </w:rPr>
  </w:style>
  <w:style w:type="paragraph" w:styleId="BodyText3">
    <w:name w:val="Body Text 3"/>
    <w:basedOn w:val="Normal"/>
    <w:pPr>
      <w:jc w:val="both"/>
    </w:pPr>
    <w:rPr>
      <w:b/>
      <w:sz w:val="22"/>
    </w:rPr>
  </w:style>
  <w:style w:type="paragraph" w:styleId="BlockText">
    <w:name w:val="Block Text"/>
    <w:basedOn w:val="Normal"/>
    <w:pPr>
      <w:ind w:left="720" w:right="720"/>
      <w:jc w:val="both"/>
    </w:pPr>
    <w:rPr>
      <w:sz w:val="24"/>
    </w:rPr>
  </w:style>
  <w:style w:type="paragraph" w:customStyle="1" w:styleId="paragraph-indented">
    <w:name w:val="paragraph-indented"/>
    <w:pPr>
      <w:tabs>
        <w:tab w:val="left" w:pos="720"/>
        <w:tab w:val="left" w:pos="1152"/>
        <w:tab w:val="left" w:pos="1728"/>
        <w:tab w:val="left" w:pos="2280"/>
        <w:tab w:val="left" w:pos="3480"/>
        <w:tab w:val="left" w:pos="3672"/>
        <w:tab w:val="left" w:pos="4080"/>
        <w:tab w:val="left" w:pos="4992"/>
        <w:tab w:val="left" w:pos="5904"/>
        <w:tab w:val="left" w:pos="6192"/>
      </w:tabs>
      <w:spacing w:line="240" w:lineRule="exact"/>
      <w:ind w:left="1152" w:hanging="1152"/>
      <w:jc w:val="both"/>
    </w:pPr>
    <w:rPr>
      <w:rFonts w:ascii="Helv" w:hAnsi="Helv"/>
      <w:lang w:val="en-US" w:eastAsia="en-US"/>
    </w:rPr>
  </w:style>
  <w:style w:type="character" w:styleId="Hyperlink">
    <w:name w:val="Hyperlink"/>
    <w:rPr>
      <w:color w:val="0000FF"/>
      <w:u w:val="single"/>
    </w:rPr>
  </w:style>
  <w:style w:type="paragraph" w:customStyle="1" w:styleId="Level1">
    <w:name w:val="Level 1"/>
    <w:basedOn w:val="Normal"/>
    <w:pPr>
      <w:widowControl w:val="0"/>
      <w:numPr>
        <w:numId w:val="33"/>
      </w:numPr>
      <w:outlineLvl w:val="0"/>
    </w:pPr>
    <w:rPr>
      <w:snapToGrid w:val="0"/>
      <w:sz w:val="24"/>
    </w:rPr>
  </w:style>
  <w:style w:type="paragraph" w:styleId="Subtitle">
    <w:name w:val="Subtitle"/>
    <w:basedOn w:val="Normal"/>
    <w:qFormat/>
    <w:pPr>
      <w:widowControl w:val="0"/>
      <w:jc w:val="center"/>
    </w:pPr>
    <w:rPr>
      <w:b/>
      <w:snapToGrid w:val="0"/>
      <w:sz w:val="22"/>
      <w:u w:val="single"/>
      <w:lang w:val="en-GB"/>
    </w:rPr>
  </w:style>
  <w:style w:type="paragraph" w:styleId="TOC1">
    <w:name w:val="toc 1"/>
    <w:basedOn w:val="Normal"/>
    <w:next w:val="Normal"/>
    <w:autoRedefine/>
    <w:semiHidden/>
    <w:pPr>
      <w:tabs>
        <w:tab w:val="left" w:pos="720"/>
        <w:tab w:val="right" w:pos="9350"/>
      </w:tabs>
      <w:spacing w:before="360"/>
    </w:pPr>
    <w:rPr>
      <w:b/>
      <w:noProof/>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942DBC"/>
    <w:rPr>
      <w:sz w:val="16"/>
      <w:szCs w:val="16"/>
    </w:rPr>
  </w:style>
  <w:style w:type="paragraph" w:styleId="CommentText">
    <w:name w:val="annotation text"/>
    <w:basedOn w:val="Normal"/>
    <w:semiHidden/>
    <w:rsid w:val="00942DBC"/>
  </w:style>
  <w:style w:type="paragraph" w:styleId="CommentSubject">
    <w:name w:val="annotation subject"/>
    <w:basedOn w:val="CommentText"/>
    <w:next w:val="CommentText"/>
    <w:semiHidden/>
    <w:rsid w:val="00942DBC"/>
    <w:rPr>
      <w:b/>
      <w:bCs/>
    </w:rPr>
  </w:style>
  <w:style w:type="paragraph" w:styleId="ListParagraph">
    <w:name w:val="List Paragraph"/>
    <w:aliases w:val="Numbered List Paragraph,Medium Grid 1 - Accent 21,Bullets"/>
    <w:basedOn w:val="Normal"/>
    <w:link w:val="ListParagraphChar"/>
    <w:uiPriority w:val="34"/>
    <w:qFormat/>
    <w:rsid w:val="008166D0"/>
    <w:pPr>
      <w:ind w:left="720"/>
    </w:pPr>
  </w:style>
  <w:style w:type="paragraph" w:customStyle="1" w:styleId="Default">
    <w:name w:val="Default"/>
    <w:rsid w:val="00A1792C"/>
    <w:pPr>
      <w:autoSpaceDE w:val="0"/>
      <w:autoSpaceDN w:val="0"/>
      <w:adjustRightInd w:val="0"/>
    </w:pPr>
    <w:rPr>
      <w:color w:val="000000"/>
      <w:sz w:val="24"/>
      <w:szCs w:val="24"/>
      <w:lang w:val="en-US" w:eastAsia="en-US"/>
    </w:rPr>
  </w:style>
  <w:style w:type="table" w:styleId="TableGrid">
    <w:name w:val="Table Grid"/>
    <w:basedOn w:val="TableNormal"/>
    <w:rsid w:val="00903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03113"/>
    <w:rPr>
      <w:rFonts w:ascii="Arial" w:hAnsi="Arial"/>
      <w:sz w:val="24"/>
    </w:rPr>
  </w:style>
  <w:style w:type="paragraph" w:styleId="Revision">
    <w:name w:val="Revision"/>
    <w:hidden/>
    <w:uiPriority w:val="99"/>
    <w:semiHidden/>
    <w:rsid w:val="00213007"/>
    <w:rPr>
      <w:rFonts w:ascii="Arial" w:hAnsi="Arial"/>
      <w:lang w:val="en-US" w:eastAsia="en-US"/>
    </w:rPr>
  </w:style>
  <w:style w:type="character" w:styleId="FollowedHyperlink">
    <w:name w:val="FollowedHyperlink"/>
    <w:rsid w:val="00245FE3"/>
    <w:rPr>
      <w:color w:val="800080"/>
      <w:u w:val="single"/>
    </w:rPr>
  </w:style>
  <w:style w:type="character" w:customStyle="1" w:styleId="ListParagraphChar">
    <w:name w:val="List Paragraph Char"/>
    <w:aliases w:val="Numbered List Paragraph Char,Medium Grid 1 - Accent 21 Char,Bullets Char"/>
    <w:basedOn w:val="DefaultParagraphFont"/>
    <w:link w:val="ListParagraph"/>
    <w:uiPriority w:val="34"/>
    <w:locked/>
    <w:rsid w:val="005D66F0"/>
    <w:rPr>
      <w:rFonts w:ascii="Arial" w:hAnsi="Arial"/>
      <w:lang w:val="en-US" w:eastAsia="en-US"/>
    </w:rPr>
  </w:style>
  <w:style w:type="character" w:customStyle="1" w:styleId="HeaderChar">
    <w:name w:val="Header Char"/>
    <w:link w:val="Header"/>
    <w:rsid w:val="00412253"/>
    <w:rPr>
      <w:rFonts w:ascii="Arial" w:hAnsi="Arial"/>
      <w:lang w:val="en-US" w:eastAsia="en-US"/>
    </w:rPr>
  </w:style>
  <w:style w:type="character" w:customStyle="1" w:styleId="Mention">
    <w:name w:val="Mention"/>
    <w:basedOn w:val="DefaultParagraphFont"/>
    <w:uiPriority w:val="99"/>
    <w:unhideWhenUsed/>
    <w:rsid w:val="005914BE"/>
    <w:rPr>
      <w:color w:val="2B579A"/>
      <w:shd w:val="clear" w:color="auto" w:fill="E1DFDD"/>
    </w:rPr>
  </w:style>
  <w:style w:type="character" w:customStyle="1" w:styleId="UnresolvedMention">
    <w:name w:val="Unresolved Mention"/>
    <w:basedOn w:val="DefaultParagraphFont"/>
    <w:uiPriority w:val="99"/>
    <w:semiHidden/>
    <w:unhideWhenUsed/>
    <w:rsid w:val="007C51C8"/>
    <w:rPr>
      <w:color w:val="605E5C"/>
      <w:shd w:val="clear" w:color="auto" w:fill="E1DFDD"/>
    </w:rPr>
  </w:style>
  <w:style w:type="character" w:customStyle="1" w:styleId="normaltextrun">
    <w:name w:val="normaltextrun"/>
    <w:basedOn w:val="DefaultParagraphFont"/>
    <w:rsid w:val="00D627F2"/>
  </w:style>
  <w:style w:type="character" w:customStyle="1" w:styleId="eop">
    <w:name w:val="eop"/>
    <w:basedOn w:val="DefaultParagraphFont"/>
    <w:rsid w:val="00D627F2"/>
  </w:style>
  <w:style w:type="paragraph" w:styleId="NoSpacing">
    <w:name w:val="No Spacing"/>
    <w:uiPriority w:val="1"/>
    <w:qFormat/>
    <w:rsid w:val="009E77BF"/>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96751">
      <w:bodyDiv w:val="1"/>
      <w:marLeft w:val="0"/>
      <w:marRight w:val="0"/>
      <w:marTop w:val="0"/>
      <w:marBottom w:val="0"/>
      <w:divBdr>
        <w:top w:val="none" w:sz="0" w:space="0" w:color="auto"/>
        <w:left w:val="none" w:sz="0" w:space="0" w:color="auto"/>
        <w:bottom w:val="none" w:sz="0" w:space="0" w:color="auto"/>
        <w:right w:val="none" w:sz="0" w:space="0" w:color="auto"/>
      </w:divBdr>
    </w:div>
    <w:div w:id="727728000">
      <w:bodyDiv w:val="1"/>
      <w:marLeft w:val="0"/>
      <w:marRight w:val="0"/>
      <w:marTop w:val="0"/>
      <w:marBottom w:val="0"/>
      <w:divBdr>
        <w:top w:val="none" w:sz="0" w:space="0" w:color="auto"/>
        <w:left w:val="none" w:sz="0" w:space="0" w:color="auto"/>
        <w:bottom w:val="none" w:sz="0" w:space="0" w:color="auto"/>
        <w:right w:val="none" w:sz="0" w:space="0" w:color="auto"/>
      </w:divBdr>
    </w:div>
    <w:div w:id="863442512">
      <w:bodyDiv w:val="1"/>
      <w:marLeft w:val="0"/>
      <w:marRight w:val="0"/>
      <w:marTop w:val="0"/>
      <w:marBottom w:val="0"/>
      <w:divBdr>
        <w:top w:val="none" w:sz="0" w:space="0" w:color="auto"/>
        <w:left w:val="none" w:sz="0" w:space="0" w:color="auto"/>
        <w:bottom w:val="none" w:sz="0" w:space="0" w:color="auto"/>
        <w:right w:val="none" w:sz="0" w:space="0" w:color="auto"/>
      </w:divBdr>
    </w:div>
    <w:div w:id="1301812775">
      <w:bodyDiv w:val="1"/>
      <w:marLeft w:val="0"/>
      <w:marRight w:val="0"/>
      <w:marTop w:val="0"/>
      <w:marBottom w:val="0"/>
      <w:divBdr>
        <w:top w:val="none" w:sz="0" w:space="0" w:color="auto"/>
        <w:left w:val="none" w:sz="0" w:space="0" w:color="auto"/>
        <w:bottom w:val="none" w:sz="0" w:space="0" w:color="auto"/>
        <w:right w:val="none" w:sz="0" w:space="0" w:color="auto"/>
      </w:divBdr>
    </w:div>
    <w:div w:id="1392463056">
      <w:bodyDiv w:val="1"/>
      <w:marLeft w:val="0"/>
      <w:marRight w:val="0"/>
      <w:marTop w:val="0"/>
      <w:marBottom w:val="0"/>
      <w:divBdr>
        <w:top w:val="none" w:sz="0" w:space="0" w:color="auto"/>
        <w:left w:val="none" w:sz="0" w:space="0" w:color="auto"/>
        <w:bottom w:val="none" w:sz="0" w:space="0" w:color="auto"/>
        <w:right w:val="none" w:sz="0" w:space="0" w:color="auto"/>
      </w:divBdr>
      <w:divsChild>
        <w:div w:id="189801677">
          <w:marLeft w:val="0"/>
          <w:marRight w:val="0"/>
          <w:marTop w:val="0"/>
          <w:marBottom w:val="0"/>
          <w:divBdr>
            <w:top w:val="none" w:sz="0" w:space="0" w:color="auto"/>
            <w:left w:val="none" w:sz="0" w:space="0" w:color="auto"/>
            <w:bottom w:val="none" w:sz="0" w:space="0" w:color="auto"/>
            <w:right w:val="none" w:sz="0" w:space="0" w:color="auto"/>
          </w:divBdr>
        </w:div>
        <w:div w:id="545138641">
          <w:marLeft w:val="0"/>
          <w:marRight w:val="0"/>
          <w:marTop w:val="0"/>
          <w:marBottom w:val="0"/>
          <w:divBdr>
            <w:top w:val="none" w:sz="0" w:space="0" w:color="auto"/>
            <w:left w:val="none" w:sz="0" w:space="0" w:color="auto"/>
            <w:bottom w:val="none" w:sz="0" w:space="0" w:color="auto"/>
            <w:right w:val="none" w:sz="0" w:space="0" w:color="auto"/>
          </w:divBdr>
        </w:div>
        <w:div w:id="577059023">
          <w:marLeft w:val="0"/>
          <w:marRight w:val="0"/>
          <w:marTop w:val="0"/>
          <w:marBottom w:val="0"/>
          <w:divBdr>
            <w:top w:val="none" w:sz="0" w:space="0" w:color="auto"/>
            <w:left w:val="none" w:sz="0" w:space="0" w:color="auto"/>
            <w:bottom w:val="none" w:sz="0" w:space="0" w:color="auto"/>
            <w:right w:val="none" w:sz="0" w:space="0" w:color="auto"/>
          </w:divBdr>
        </w:div>
        <w:div w:id="1134908568">
          <w:marLeft w:val="0"/>
          <w:marRight w:val="0"/>
          <w:marTop w:val="0"/>
          <w:marBottom w:val="0"/>
          <w:divBdr>
            <w:top w:val="none" w:sz="0" w:space="0" w:color="auto"/>
            <w:left w:val="none" w:sz="0" w:space="0" w:color="auto"/>
            <w:bottom w:val="none" w:sz="0" w:space="0" w:color="auto"/>
            <w:right w:val="none" w:sz="0" w:space="0" w:color="auto"/>
          </w:divBdr>
        </w:div>
        <w:div w:id="1323466050">
          <w:marLeft w:val="0"/>
          <w:marRight w:val="0"/>
          <w:marTop w:val="0"/>
          <w:marBottom w:val="0"/>
          <w:divBdr>
            <w:top w:val="none" w:sz="0" w:space="0" w:color="auto"/>
            <w:left w:val="none" w:sz="0" w:space="0" w:color="auto"/>
            <w:bottom w:val="none" w:sz="0" w:space="0" w:color="auto"/>
            <w:right w:val="none" w:sz="0" w:space="0" w:color="auto"/>
          </w:divBdr>
        </w:div>
        <w:div w:id="1524633235">
          <w:marLeft w:val="0"/>
          <w:marRight w:val="0"/>
          <w:marTop w:val="0"/>
          <w:marBottom w:val="0"/>
          <w:divBdr>
            <w:top w:val="none" w:sz="0" w:space="0" w:color="auto"/>
            <w:left w:val="none" w:sz="0" w:space="0" w:color="auto"/>
            <w:bottom w:val="none" w:sz="0" w:space="0" w:color="auto"/>
            <w:right w:val="none" w:sz="0" w:space="0" w:color="auto"/>
          </w:divBdr>
        </w:div>
        <w:div w:id="1687756561">
          <w:marLeft w:val="0"/>
          <w:marRight w:val="0"/>
          <w:marTop w:val="0"/>
          <w:marBottom w:val="0"/>
          <w:divBdr>
            <w:top w:val="none" w:sz="0" w:space="0" w:color="auto"/>
            <w:left w:val="none" w:sz="0" w:space="0" w:color="auto"/>
            <w:bottom w:val="none" w:sz="0" w:space="0" w:color="auto"/>
            <w:right w:val="none" w:sz="0" w:space="0" w:color="auto"/>
          </w:divBdr>
        </w:div>
        <w:div w:id="1902054095">
          <w:marLeft w:val="0"/>
          <w:marRight w:val="0"/>
          <w:marTop w:val="0"/>
          <w:marBottom w:val="0"/>
          <w:divBdr>
            <w:top w:val="none" w:sz="0" w:space="0" w:color="auto"/>
            <w:left w:val="none" w:sz="0" w:space="0" w:color="auto"/>
            <w:bottom w:val="none" w:sz="0" w:space="0" w:color="auto"/>
            <w:right w:val="none" w:sz="0" w:space="0" w:color="auto"/>
          </w:divBdr>
        </w:div>
        <w:div w:id="1909805497">
          <w:marLeft w:val="0"/>
          <w:marRight w:val="0"/>
          <w:marTop w:val="0"/>
          <w:marBottom w:val="0"/>
          <w:divBdr>
            <w:top w:val="none" w:sz="0" w:space="0" w:color="auto"/>
            <w:left w:val="none" w:sz="0" w:space="0" w:color="auto"/>
            <w:bottom w:val="none" w:sz="0" w:space="0" w:color="auto"/>
            <w:right w:val="none" w:sz="0" w:space="0" w:color="auto"/>
          </w:divBdr>
        </w:div>
      </w:divsChild>
    </w:div>
    <w:div w:id="1406030933">
      <w:bodyDiv w:val="1"/>
      <w:marLeft w:val="0"/>
      <w:marRight w:val="0"/>
      <w:marTop w:val="0"/>
      <w:marBottom w:val="0"/>
      <w:divBdr>
        <w:top w:val="none" w:sz="0" w:space="0" w:color="auto"/>
        <w:left w:val="none" w:sz="0" w:space="0" w:color="auto"/>
        <w:bottom w:val="none" w:sz="0" w:space="0" w:color="auto"/>
        <w:right w:val="none" w:sz="0" w:space="0" w:color="auto"/>
      </w:divBdr>
    </w:div>
    <w:div w:id="1442795285">
      <w:bodyDiv w:val="1"/>
      <w:marLeft w:val="0"/>
      <w:marRight w:val="0"/>
      <w:marTop w:val="0"/>
      <w:marBottom w:val="0"/>
      <w:divBdr>
        <w:top w:val="none" w:sz="0" w:space="0" w:color="auto"/>
        <w:left w:val="none" w:sz="0" w:space="0" w:color="auto"/>
        <w:bottom w:val="none" w:sz="0" w:space="0" w:color="auto"/>
        <w:right w:val="none" w:sz="0" w:space="0" w:color="auto"/>
      </w:divBdr>
    </w:div>
    <w:div w:id="1806388753">
      <w:bodyDiv w:val="1"/>
      <w:marLeft w:val="0"/>
      <w:marRight w:val="0"/>
      <w:marTop w:val="0"/>
      <w:marBottom w:val="0"/>
      <w:divBdr>
        <w:top w:val="none" w:sz="0" w:space="0" w:color="auto"/>
        <w:left w:val="none" w:sz="0" w:space="0" w:color="auto"/>
        <w:bottom w:val="none" w:sz="0" w:space="0" w:color="auto"/>
        <w:right w:val="none" w:sz="0" w:space="0" w:color="auto"/>
      </w:divBdr>
    </w:div>
    <w:div w:id="1885946126">
      <w:bodyDiv w:val="1"/>
      <w:marLeft w:val="0"/>
      <w:marRight w:val="0"/>
      <w:marTop w:val="0"/>
      <w:marBottom w:val="0"/>
      <w:divBdr>
        <w:top w:val="none" w:sz="0" w:space="0" w:color="auto"/>
        <w:left w:val="none" w:sz="0" w:space="0" w:color="auto"/>
        <w:bottom w:val="none" w:sz="0" w:space="0" w:color="auto"/>
        <w:right w:val="none" w:sz="0" w:space="0" w:color="auto"/>
      </w:divBdr>
    </w:div>
    <w:div w:id="1902011876">
      <w:bodyDiv w:val="1"/>
      <w:marLeft w:val="0"/>
      <w:marRight w:val="0"/>
      <w:marTop w:val="0"/>
      <w:marBottom w:val="0"/>
      <w:divBdr>
        <w:top w:val="none" w:sz="0" w:space="0" w:color="auto"/>
        <w:left w:val="none" w:sz="0" w:space="0" w:color="auto"/>
        <w:bottom w:val="none" w:sz="0" w:space="0" w:color="auto"/>
        <w:right w:val="none" w:sz="0" w:space="0" w:color="auto"/>
      </w:divBdr>
    </w:div>
    <w:div w:id="1904020191">
      <w:bodyDiv w:val="1"/>
      <w:marLeft w:val="0"/>
      <w:marRight w:val="0"/>
      <w:marTop w:val="0"/>
      <w:marBottom w:val="0"/>
      <w:divBdr>
        <w:top w:val="none" w:sz="0" w:space="0" w:color="auto"/>
        <w:left w:val="none" w:sz="0" w:space="0" w:color="auto"/>
        <w:bottom w:val="none" w:sz="0" w:space="0" w:color="auto"/>
        <w:right w:val="none" w:sz="0" w:space="0" w:color="auto"/>
      </w:divBdr>
    </w:div>
    <w:div w:id="2008822844">
      <w:bodyDiv w:val="1"/>
      <w:marLeft w:val="0"/>
      <w:marRight w:val="0"/>
      <w:marTop w:val="0"/>
      <w:marBottom w:val="0"/>
      <w:divBdr>
        <w:top w:val="none" w:sz="0" w:space="0" w:color="auto"/>
        <w:left w:val="none" w:sz="0" w:space="0" w:color="auto"/>
        <w:bottom w:val="none" w:sz="0" w:space="0" w:color="auto"/>
        <w:right w:val="none" w:sz="0" w:space="0" w:color="auto"/>
      </w:divBdr>
    </w:div>
    <w:div w:id="2015572574">
      <w:bodyDiv w:val="1"/>
      <w:marLeft w:val="0"/>
      <w:marRight w:val="0"/>
      <w:marTop w:val="0"/>
      <w:marBottom w:val="0"/>
      <w:divBdr>
        <w:top w:val="none" w:sz="0" w:space="0" w:color="auto"/>
        <w:left w:val="none" w:sz="0" w:space="0" w:color="auto"/>
        <w:bottom w:val="none" w:sz="0" w:space="0" w:color="auto"/>
        <w:right w:val="none" w:sz="0" w:space="0" w:color="auto"/>
      </w:divBdr>
      <w:divsChild>
        <w:div w:id="56830496">
          <w:marLeft w:val="0"/>
          <w:marRight w:val="0"/>
          <w:marTop w:val="0"/>
          <w:marBottom w:val="0"/>
          <w:divBdr>
            <w:top w:val="none" w:sz="0" w:space="0" w:color="auto"/>
            <w:left w:val="none" w:sz="0" w:space="0" w:color="auto"/>
            <w:bottom w:val="none" w:sz="0" w:space="0" w:color="auto"/>
            <w:right w:val="none" w:sz="0" w:space="0" w:color="auto"/>
          </w:divBdr>
        </w:div>
        <w:div w:id="291863216">
          <w:marLeft w:val="0"/>
          <w:marRight w:val="0"/>
          <w:marTop w:val="0"/>
          <w:marBottom w:val="0"/>
          <w:divBdr>
            <w:top w:val="none" w:sz="0" w:space="0" w:color="auto"/>
            <w:left w:val="none" w:sz="0" w:space="0" w:color="auto"/>
            <w:bottom w:val="none" w:sz="0" w:space="0" w:color="auto"/>
            <w:right w:val="none" w:sz="0" w:space="0" w:color="auto"/>
          </w:divBdr>
        </w:div>
        <w:div w:id="521016587">
          <w:marLeft w:val="0"/>
          <w:marRight w:val="0"/>
          <w:marTop w:val="0"/>
          <w:marBottom w:val="0"/>
          <w:divBdr>
            <w:top w:val="none" w:sz="0" w:space="0" w:color="auto"/>
            <w:left w:val="none" w:sz="0" w:space="0" w:color="auto"/>
            <w:bottom w:val="none" w:sz="0" w:space="0" w:color="auto"/>
            <w:right w:val="none" w:sz="0" w:space="0" w:color="auto"/>
          </w:divBdr>
        </w:div>
        <w:div w:id="636450730">
          <w:marLeft w:val="0"/>
          <w:marRight w:val="0"/>
          <w:marTop w:val="0"/>
          <w:marBottom w:val="0"/>
          <w:divBdr>
            <w:top w:val="none" w:sz="0" w:space="0" w:color="auto"/>
            <w:left w:val="none" w:sz="0" w:space="0" w:color="auto"/>
            <w:bottom w:val="none" w:sz="0" w:space="0" w:color="auto"/>
            <w:right w:val="none" w:sz="0" w:space="0" w:color="auto"/>
          </w:divBdr>
        </w:div>
        <w:div w:id="1126697435">
          <w:marLeft w:val="0"/>
          <w:marRight w:val="0"/>
          <w:marTop w:val="0"/>
          <w:marBottom w:val="0"/>
          <w:divBdr>
            <w:top w:val="none" w:sz="0" w:space="0" w:color="auto"/>
            <w:left w:val="none" w:sz="0" w:space="0" w:color="auto"/>
            <w:bottom w:val="none" w:sz="0" w:space="0" w:color="auto"/>
            <w:right w:val="none" w:sz="0" w:space="0" w:color="auto"/>
          </w:divBdr>
        </w:div>
        <w:div w:id="1401247969">
          <w:marLeft w:val="0"/>
          <w:marRight w:val="0"/>
          <w:marTop w:val="0"/>
          <w:marBottom w:val="0"/>
          <w:divBdr>
            <w:top w:val="none" w:sz="0" w:space="0" w:color="auto"/>
            <w:left w:val="none" w:sz="0" w:space="0" w:color="auto"/>
            <w:bottom w:val="none" w:sz="0" w:space="0" w:color="auto"/>
            <w:right w:val="none" w:sz="0" w:space="0" w:color="auto"/>
          </w:divBdr>
        </w:div>
        <w:div w:id="1415737472">
          <w:marLeft w:val="0"/>
          <w:marRight w:val="0"/>
          <w:marTop w:val="0"/>
          <w:marBottom w:val="0"/>
          <w:divBdr>
            <w:top w:val="none" w:sz="0" w:space="0" w:color="auto"/>
            <w:left w:val="none" w:sz="0" w:space="0" w:color="auto"/>
            <w:bottom w:val="none" w:sz="0" w:space="0" w:color="auto"/>
            <w:right w:val="none" w:sz="0" w:space="0" w:color="auto"/>
          </w:divBdr>
        </w:div>
        <w:div w:id="1842574517">
          <w:marLeft w:val="0"/>
          <w:marRight w:val="0"/>
          <w:marTop w:val="0"/>
          <w:marBottom w:val="0"/>
          <w:divBdr>
            <w:top w:val="none" w:sz="0" w:space="0" w:color="auto"/>
            <w:left w:val="none" w:sz="0" w:space="0" w:color="auto"/>
            <w:bottom w:val="none" w:sz="0" w:space="0" w:color="auto"/>
            <w:right w:val="none" w:sz="0" w:space="0" w:color="auto"/>
          </w:divBdr>
        </w:div>
        <w:div w:id="1932470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ae7b8a-6f01-4b89-a0a2-38f83bcfadb4">
      <Terms xmlns="http://schemas.microsoft.com/office/infopath/2007/PartnerControls"/>
    </lcf76f155ced4ddcb4097134ff3c332f>
    <TaxCatchAll xmlns="8ed9eff0-2865-4f17-87b9-44f56b297c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D5A2B064AF6A4CA2F01A39AAFDE955" ma:contentTypeVersion="14" ma:contentTypeDescription="Create a new document." ma:contentTypeScope="" ma:versionID="9e200501708dd895bef953c539da4948">
  <xsd:schema xmlns:xsd="http://www.w3.org/2001/XMLSchema" xmlns:xs="http://www.w3.org/2001/XMLSchema" xmlns:p="http://schemas.microsoft.com/office/2006/metadata/properties" xmlns:ns2="1bae7b8a-6f01-4b89-a0a2-38f83bcfadb4" xmlns:ns3="8ed9eff0-2865-4f17-87b9-44f56b297c6b" targetNamespace="http://schemas.microsoft.com/office/2006/metadata/properties" ma:root="true" ma:fieldsID="827ac02723dc1fcf3425dd8dd2833c4a" ns2:_="" ns3:_="">
    <xsd:import namespace="1bae7b8a-6f01-4b89-a0a2-38f83bcfadb4"/>
    <xsd:import namespace="8ed9eff0-2865-4f17-87b9-44f56b297c6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e7b8a-6f01-4b89-a0a2-38f83bcfad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a3d783-552c-40a5-9fde-381f0fa150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9eff0-2865-4f17-87b9-44f56b297c6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c0dcfb5-3575-4a94-9bd3-131dd4db3cbb}" ma:internalName="TaxCatchAll" ma:showField="CatchAllData" ma:web="8ed9eff0-2865-4f17-87b9-44f56b297c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47974-8F43-47D1-9C85-DA3CD1535F7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bae7b8a-6f01-4b89-a0a2-38f83bcfadb4"/>
    <ds:schemaRef ds:uri="http://purl.org/dc/terms/"/>
    <ds:schemaRef ds:uri="http://schemas.openxmlformats.org/package/2006/metadata/core-properties"/>
    <ds:schemaRef ds:uri="8ed9eff0-2865-4f17-87b9-44f56b297c6b"/>
    <ds:schemaRef ds:uri="http://www.w3.org/XML/1998/namespace"/>
    <ds:schemaRef ds:uri="http://purl.org/dc/dcmitype/"/>
  </ds:schemaRefs>
</ds:datastoreItem>
</file>

<file path=customXml/itemProps2.xml><?xml version="1.0" encoding="utf-8"?>
<ds:datastoreItem xmlns:ds="http://schemas.openxmlformats.org/officeDocument/2006/customXml" ds:itemID="{0DBB9E58-D5BB-4D5F-8A3E-20E691A7B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e7b8a-6f01-4b89-a0a2-38f83bcfadb4"/>
    <ds:schemaRef ds:uri="8ed9eff0-2865-4f17-87b9-44f56b297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BFF50-CE05-49AE-8C8D-68A90B492C00}">
  <ds:schemaRefs>
    <ds:schemaRef ds:uri="http://schemas.microsoft.com/sharepoint/v3/contenttype/forms"/>
  </ds:schemaRefs>
</ds:datastoreItem>
</file>

<file path=customXml/itemProps4.xml><?xml version="1.0" encoding="utf-8"?>
<ds:datastoreItem xmlns:ds="http://schemas.openxmlformats.org/officeDocument/2006/customXml" ds:itemID="{A92BDB2B-A5BA-4400-8EB0-061952E696C9}">
  <ds:schemaRefs>
    <ds:schemaRef ds:uri="http://schemas.microsoft.com/office/2006/metadata/longProperties"/>
  </ds:schemaRefs>
</ds:datastoreItem>
</file>

<file path=customXml/itemProps5.xml><?xml version="1.0" encoding="utf-8"?>
<ds:datastoreItem xmlns:ds="http://schemas.openxmlformats.org/officeDocument/2006/customXml" ds:itemID="{45F1CD18-D7D6-47E7-826B-3CDDE147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4693</Characters>
  <Application>Microsoft Office Word</Application>
  <DocSecurity>0</DocSecurity>
  <PresentationFormat>15|.DOCX</PresentationFormat>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Victoria</Company>
  <LinksUpToDate>false</LinksUpToDate>
  <CharactersWithSpaces>5505</CharactersWithSpaces>
  <SharedDoc>false</SharedDoc>
  <HLinks>
    <vt:vector size="138" baseType="variant">
      <vt:variant>
        <vt:i4>4128768</vt:i4>
      </vt:variant>
      <vt:variant>
        <vt:i4>66</vt:i4>
      </vt:variant>
      <vt:variant>
        <vt:i4>0</vt:i4>
      </vt:variant>
      <vt:variant>
        <vt:i4>5</vt:i4>
      </vt:variant>
      <vt:variant>
        <vt:lpwstr>https://www.bclaws.gov.bc.ca/civix/document/id/complete/statreg/03063_01</vt:lpwstr>
      </vt:variant>
      <vt:variant>
        <vt:lpwstr/>
      </vt:variant>
      <vt:variant>
        <vt:i4>2752541</vt:i4>
      </vt:variant>
      <vt:variant>
        <vt:i4>63</vt:i4>
      </vt:variant>
      <vt:variant>
        <vt:i4>0</vt:i4>
      </vt:variant>
      <vt:variant>
        <vt:i4>5</vt:i4>
      </vt:variant>
      <vt:variant>
        <vt:lpwstr>mailto:engage@victoria.ca</vt:lpwstr>
      </vt:variant>
      <vt:variant>
        <vt:lpwstr/>
      </vt:variant>
      <vt:variant>
        <vt:i4>4194396</vt:i4>
      </vt:variant>
      <vt:variant>
        <vt:i4>60</vt:i4>
      </vt:variant>
      <vt:variant>
        <vt:i4>0</vt:i4>
      </vt:variant>
      <vt:variant>
        <vt:i4>5</vt:i4>
      </vt:variant>
      <vt:variant>
        <vt:lpwstr>https://www.worksafebc.com/en</vt:lpwstr>
      </vt:variant>
      <vt:variant>
        <vt:lpwstr/>
      </vt:variant>
      <vt:variant>
        <vt:i4>4980829</vt:i4>
      </vt:variant>
      <vt:variant>
        <vt:i4>57</vt:i4>
      </vt:variant>
      <vt:variant>
        <vt:i4>0</vt:i4>
      </vt:variant>
      <vt:variant>
        <vt:i4>5</vt:i4>
      </vt:variant>
      <vt:variant>
        <vt:lpwstr>https://www.victoria.ca/assets/Business/Documents/tenders-contract-forms-a-d.pdf</vt:lpwstr>
      </vt:variant>
      <vt:variant>
        <vt:lpwstr/>
      </vt:variant>
      <vt:variant>
        <vt:i4>5111837</vt:i4>
      </vt:variant>
      <vt:variant>
        <vt:i4>54</vt:i4>
      </vt:variant>
      <vt:variant>
        <vt:i4>0</vt:i4>
      </vt:variant>
      <vt:variant>
        <vt:i4>5</vt:i4>
      </vt:variant>
      <vt:variant>
        <vt:lpwstr>https://www.suretycanada.com/</vt:lpwstr>
      </vt:variant>
      <vt:variant>
        <vt:lpwstr/>
      </vt:variant>
      <vt:variant>
        <vt:i4>1966174</vt:i4>
      </vt:variant>
      <vt:variant>
        <vt:i4>51</vt:i4>
      </vt:variant>
      <vt:variant>
        <vt:i4>0</vt:i4>
      </vt:variant>
      <vt:variant>
        <vt:i4>5</vt:i4>
      </vt:variant>
      <vt:variant>
        <vt:lpwstr>https://victoria.bonfirehub.ca/portal/?tab=openOpportunities</vt:lpwstr>
      </vt:variant>
      <vt:variant>
        <vt:lpwstr/>
      </vt:variant>
      <vt:variant>
        <vt:i4>3670030</vt:i4>
      </vt:variant>
      <vt:variant>
        <vt:i4>48</vt:i4>
      </vt:variant>
      <vt:variant>
        <vt:i4>0</vt:i4>
      </vt:variant>
      <vt:variant>
        <vt:i4>5</vt:i4>
      </vt:variant>
      <vt:variant>
        <vt:lpwstr>mailto:purchasing@victoria.ca</vt:lpwstr>
      </vt:variant>
      <vt:variant>
        <vt:lpwstr/>
      </vt:variant>
      <vt:variant>
        <vt:i4>3670030</vt:i4>
      </vt:variant>
      <vt:variant>
        <vt:i4>45</vt:i4>
      </vt:variant>
      <vt:variant>
        <vt:i4>0</vt:i4>
      </vt:variant>
      <vt:variant>
        <vt:i4>5</vt:i4>
      </vt:variant>
      <vt:variant>
        <vt:lpwstr>mailto:purchasing@victoria.ca</vt:lpwstr>
      </vt:variant>
      <vt:variant>
        <vt:lpwstr/>
      </vt:variant>
      <vt:variant>
        <vt:i4>3670030</vt:i4>
      </vt:variant>
      <vt:variant>
        <vt:i4>42</vt:i4>
      </vt:variant>
      <vt:variant>
        <vt:i4>0</vt:i4>
      </vt:variant>
      <vt:variant>
        <vt:i4>5</vt:i4>
      </vt:variant>
      <vt:variant>
        <vt:lpwstr>mailto:purchasing@victoria.ca</vt:lpwstr>
      </vt:variant>
      <vt:variant>
        <vt:lpwstr/>
      </vt:variant>
      <vt:variant>
        <vt:i4>1966174</vt:i4>
      </vt:variant>
      <vt:variant>
        <vt:i4>39</vt:i4>
      </vt:variant>
      <vt:variant>
        <vt:i4>0</vt:i4>
      </vt:variant>
      <vt:variant>
        <vt:i4>5</vt:i4>
      </vt:variant>
      <vt:variant>
        <vt:lpwstr>https://victoria.bonfirehub.ca/portal/?tab=openOpportunities</vt:lpwstr>
      </vt:variant>
      <vt:variant>
        <vt:lpwstr/>
      </vt:variant>
      <vt:variant>
        <vt:i4>2949232</vt:i4>
      </vt:variant>
      <vt:variant>
        <vt:i4>36</vt:i4>
      </vt:variant>
      <vt:variant>
        <vt:i4>0</vt:i4>
      </vt:variant>
      <vt:variant>
        <vt:i4>5</vt:i4>
      </vt:variant>
      <vt:variant>
        <vt:lpwstr>https://www.victoria.ca/EN/main/business/bid-opportunities.html</vt:lpwstr>
      </vt:variant>
      <vt:variant>
        <vt:lpwstr/>
      </vt:variant>
      <vt:variant>
        <vt:i4>1966171</vt:i4>
      </vt:variant>
      <vt:variant>
        <vt:i4>33</vt:i4>
      </vt:variant>
      <vt:variant>
        <vt:i4>0</vt:i4>
      </vt:variant>
      <vt:variant>
        <vt:i4>5</vt:i4>
      </vt:variant>
      <vt:variant>
        <vt:lpwstr>https://victoria.bonfirehub.ca/portal/support</vt:lpwstr>
      </vt:variant>
      <vt:variant>
        <vt:lpwstr/>
      </vt:variant>
      <vt:variant>
        <vt:i4>1966174</vt:i4>
      </vt:variant>
      <vt:variant>
        <vt:i4>30</vt:i4>
      </vt:variant>
      <vt:variant>
        <vt:i4>0</vt:i4>
      </vt:variant>
      <vt:variant>
        <vt:i4>5</vt:i4>
      </vt:variant>
      <vt:variant>
        <vt:lpwstr>https://victoria.bonfirehub.ca/portal/?tab=openOpportunities</vt:lpwstr>
      </vt:variant>
      <vt:variant>
        <vt:lpwstr/>
      </vt:variant>
      <vt:variant>
        <vt:i4>65536</vt:i4>
      </vt:variant>
      <vt:variant>
        <vt:i4>27</vt:i4>
      </vt:variant>
      <vt:variant>
        <vt:i4>0</vt:i4>
      </vt:variant>
      <vt:variant>
        <vt:i4>5</vt:i4>
      </vt:variant>
      <vt:variant>
        <vt:lpwstr/>
      </vt:variant>
      <vt:variant>
        <vt:lpwstr>SUPPLEMENTARY_GENERAL_CONDITIONS</vt:lpwstr>
      </vt:variant>
      <vt:variant>
        <vt:i4>2293836</vt:i4>
      </vt:variant>
      <vt:variant>
        <vt:i4>24</vt:i4>
      </vt:variant>
      <vt:variant>
        <vt:i4>0</vt:i4>
      </vt:variant>
      <vt:variant>
        <vt:i4>5</vt:i4>
      </vt:variant>
      <vt:variant>
        <vt:lpwstr/>
      </vt:variant>
      <vt:variant>
        <vt:lpwstr>SCHEDULE_5</vt:lpwstr>
      </vt:variant>
      <vt:variant>
        <vt:i4>2293836</vt:i4>
      </vt:variant>
      <vt:variant>
        <vt:i4>21</vt:i4>
      </vt:variant>
      <vt:variant>
        <vt:i4>0</vt:i4>
      </vt:variant>
      <vt:variant>
        <vt:i4>5</vt:i4>
      </vt:variant>
      <vt:variant>
        <vt:lpwstr/>
      </vt:variant>
      <vt:variant>
        <vt:lpwstr>SCHEDULE_5</vt:lpwstr>
      </vt:variant>
      <vt:variant>
        <vt:i4>2228300</vt:i4>
      </vt:variant>
      <vt:variant>
        <vt:i4>18</vt:i4>
      </vt:variant>
      <vt:variant>
        <vt:i4>0</vt:i4>
      </vt:variant>
      <vt:variant>
        <vt:i4>5</vt:i4>
      </vt:variant>
      <vt:variant>
        <vt:lpwstr/>
      </vt:variant>
      <vt:variant>
        <vt:lpwstr>SCHEDULE_4</vt:lpwstr>
      </vt:variant>
      <vt:variant>
        <vt:i4>2424908</vt:i4>
      </vt:variant>
      <vt:variant>
        <vt:i4>15</vt:i4>
      </vt:variant>
      <vt:variant>
        <vt:i4>0</vt:i4>
      </vt:variant>
      <vt:variant>
        <vt:i4>5</vt:i4>
      </vt:variant>
      <vt:variant>
        <vt:lpwstr/>
      </vt:variant>
      <vt:variant>
        <vt:lpwstr>SCHEDULE_3</vt:lpwstr>
      </vt:variant>
      <vt:variant>
        <vt:i4>2359372</vt:i4>
      </vt:variant>
      <vt:variant>
        <vt:i4>12</vt:i4>
      </vt:variant>
      <vt:variant>
        <vt:i4>0</vt:i4>
      </vt:variant>
      <vt:variant>
        <vt:i4>5</vt:i4>
      </vt:variant>
      <vt:variant>
        <vt:lpwstr/>
      </vt:variant>
      <vt:variant>
        <vt:lpwstr>SCHEDULE_2</vt:lpwstr>
      </vt:variant>
      <vt:variant>
        <vt:i4>2555980</vt:i4>
      </vt:variant>
      <vt:variant>
        <vt:i4>9</vt:i4>
      </vt:variant>
      <vt:variant>
        <vt:i4>0</vt:i4>
      </vt:variant>
      <vt:variant>
        <vt:i4>5</vt:i4>
      </vt:variant>
      <vt:variant>
        <vt:lpwstr/>
      </vt:variant>
      <vt:variant>
        <vt:lpwstr>SCHEDULE_1</vt:lpwstr>
      </vt:variant>
      <vt:variant>
        <vt:i4>8192074</vt:i4>
      </vt:variant>
      <vt:variant>
        <vt:i4>6</vt:i4>
      </vt:variant>
      <vt:variant>
        <vt:i4>0</vt:i4>
      </vt:variant>
      <vt:variant>
        <vt:i4>5</vt:i4>
      </vt:variant>
      <vt:variant>
        <vt:lpwstr/>
      </vt:variant>
      <vt:variant>
        <vt:lpwstr>FORM_TENDER</vt:lpwstr>
      </vt:variant>
      <vt:variant>
        <vt:i4>7209042</vt:i4>
      </vt:variant>
      <vt:variant>
        <vt:i4>3</vt:i4>
      </vt:variant>
      <vt:variant>
        <vt:i4>0</vt:i4>
      </vt:variant>
      <vt:variant>
        <vt:i4>5</vt:i4>
      </vt:variant>
      <vt:variant>
        <vt:lpwstr/>
      </vt:variant>
      <vt:variant>
        <vt:lpwstr>INSTRUCTIONS_TENDERERS</vt:lpwstr>
      </vt:variant>
      <vt:variant>
        <vt:i4>5046364</vt:i4>
      </vt:variant>
      <vt:variant>
        <vt:i4>0</vt:i4>
      </vt:variant>
      <vt:variant>
        <vt:i4>0</vt:i4>
      </vt:variant>
      <vt:variant>
        <vt:i4>5</vt:i4>
      </vt:variant>
      <vt:variant>
        <vt:lpwstr/>
      </vt:variant>
      <vt:variant>
        <vt:lpwstr>MANDATORY_SITE_VIEWING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00108044:1/Font=8</dc:subject>
  <dc:creator>LINDA JONES</dc:creator>
  <cp:keywords/>
  <cp:lastModifiedBy>Overes, Chris</cp:lastModifiedBy>
  <cp:revision>4</cp:revision>
  <cp:lastPrinted>2026-02-06T01:25:00Z</cp:lastPrinted>
  <dcterms:created xsi:type="dcterms:W3CDTF">2026-02-13T17:25:00Z</dcterms:created>
  <dcterms:modified xsi:type="dcterms:W3CDTF">2026-02-13T17:25:00Z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Tami Reynolds</vt:lpwstr>
  </property>
  <property fmtid="{D5CDD505-2E9C-101B-9397-08002B2CF9AE}" pid="3" name="Order">
    <vt:r8>6348400</vt:r8>
  </property>
  <property fmtid="{D5CDD505-2E9C-101B-9397-08002B2CF9AE}" pid="4" name="display_urn:schemas-microsoft-com:office:office#Author">
    <vt:lpwstr>Tami Reynolds</vt:lpwstr>
  </property>
  <property fmtid="{D5CDD505-2E9C-101B-9397-08002B2CF9AE}" pid="5" name="ContentTypeId">
    <vt:lpwstr>0x01010008D5A2B064AF6A4CA2F01A39AAFDE955</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MediaServiceImageTags">
    <vt:lpwstr/>
  </property>
  <property fmtid="{D5CDD505-2E9C-101B-9397-08002B2CF9AE}" pid="10" name="eDOCS AutoSave">
    <vt:lpwstr/>
  </property>
  <property fmtid="{D5CDD505-2E9C-101B-9397-08002B2CF9AE}" pid="11" name="PCDNumber">
    <vt:lpwstr> 6069222.v1</vt:lpwstr>
  </property>
  <property fmtid="{D5CDD505-2E9C-101B-9397-08002B2CF9AE}" pid="12" name="PCDFilePart">
    <vt:lpwstr>03-1220-20/26-011/1</vt:lpwstr>
  </property>
  <property fmtid="{D5CDD505-2E9C-101B-9397-08002B2CF9AE}" pid="13" name="PCDFooterText">
    <vt:lpwstr>File #: 03-1220-20/26-011/1  Doc #:  6069222.v1</vt:lpwstr>
  </property>
</Properties>
</file>